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32" w:rsidRPr="00FE08F1" w:rsidRDefault="00B04A32" w:rsidP="00B04A32">
      <w:pPr>
        <w:spacing w:after="0" w:line="240" w:lineRule="auto"/>
        <w:jc w:val="right"/>
        <w:rPr>
          <w:rFonts w:ascii="Times New Roman" w:eastAsia="Calibri" w:hAnsi="Times New Roman" w:cs="Times New Roman"/>
          <w:b/>
          <w:sz w:val="24"/>
          <w:szCs w:val="24"/>
          <w:lang w:val="kk-KZ"/>
        </w:rPr>
      </w:pPr>
      <w:r w:rsidRPr="00FE08F1">
        <w:rPr>
          <w:rFonts w:ascii="Times New Roman" w:eastAsia="Calibri" w:hAnsi="Times New Roman" w:cs="Times New Roman"/>
          <w:b/>
          <w:sz w:val="24"/>
          <w:szCs w:val="24"/>
          <w:lang w:val="kk-KZ"/>
        </w:rPr>
        <w:t>БЕКІТЕМІН</w:t>
      </w:r>
    </w:p>
    <w:p w:rsidR="00B04A32" w:rsidRPr="00FE08F1" w:rsidRDefault="00B04A32" w:rsidP="00B04A32">
      <w:pPr>
        <w:spacing w:after="0" w:line="240" w:lineRule="auto"/>
        <w:jc w:val="right"/>
        <w:rPr>
          <w:rFonts w:ascii="Times New Roman" w:eastAsia="Calibri" w:hAnsi="Times New Roman" w:cs="Times New Roman"/>
          <w:b/>
          <w:sz w:val="24"/>
          <w:szCs w:val="24"/>
          <w:lang w:val="kk-KZ"/>
        </w:rPr>
      </w:pPr>
      <w:r w:rsidRPr="00FE08F1">
        <w:rPr>
          <w:rFonts w:ascii="Times New Roman" w:eastAsia="Calibri" w:hAnsi="Times New Roman" w:cs="Times New Roman"/>
          <w:b/>
          <w:sz w:val="24"/>
          <w:szCs w:val="24"/>
          <w:lang w:val="kk-KZ"/>
        </w:rPr>
        <w:t>Оқу ісі жөніндегі проректордың м.а.</w:t>
      </w:r>
    </w:p>
    <w:p w:rsidR="00B04A32" w:rsidRPr="00FE08F1" w:rsidRDefault="00B04A32" w:rsidP="00B04A32">
      <w:pPr>
        <w:spacing w:after="0" w:line="240" w:lineRule="auto"/>
        <w:jc w:val="right"/>
        <w:rPr>
          <w:rFonts w:ascii="Times New Roman" w:eastAsia="Calibri" w:hAnsi="Times New Roman" w:cs="Times New Roman"/>
          <w:b/>
          <w:sz w:val="24"/>
          <w:szCs w:val="24"/>
          <w:lang w:val="kk-KZ"/>
        </w:rPr>
      </w:pPr>
      <w:r w:rsidRPr="00FE08F1">
        <w:rPr>
          <w:rFonts w:ascii="Times New Roman" w:eastAsia="Calibri" w:hAnsi="Times New Roman" w:cs="Times New Roman"/>
          <w:b/>
          <w:sz w:val="24"/>
          <w:szCs w:val="24"/>
          <w:lang w:val="kk-KZ"/>
        </w:rPr>
        <w:t xml:space="preserve">___________Хикметов А.К. </w:t>
      </w:r>
    </w:p>
    <w:p w:rsidR="00B04A32" w:rsidRPr="00FE08F1" w:rsidRDefault="00B04A32" w:rsidP="00B04A32">
      <w:pPr>
        <w:spacing w:after="0" w:line="240" w:lineRule="auto"/>
        <w:jc w:val="right"/>
        <w:rPr>
          <w:rFonts w:ascii="Times New Roman" w:eastAsia="Calibri" w:hAnsi="Times New Roman" w:cs="Times New Roman"/>
          <w:b/>
          <w:sz w:val="24"/>
          <w:szCs w:val="24"/>
          <w:lang w:val="kk-KZ"/>
        </w:rPr>
      </w:pPr>
      <w:r w:rsidRPr="00FE08F1">
        <w:rPr>
          <w:rFonts w:ascii="Times New Roman" w:eastAsia="Calibri" w:hAnsi="Times New Roman" w:cs="Times New Roman"/>
          <w:b/>
          <w:sz w:val="24"/>
          <w:szCs w:val="24"/>
          <w:lang w:val="kk-KZ"/>
        </w:rPr>
        <w:t>«____»___________2017 ж.</w:t>
      </w:r>
    </w:p>
    <w:p w:rsidR="00B04A32" w:rsidRPr="00FE08F1" w:rsidRDefault="00B04A32" w:rsidP="00B04A32">
      <w:pPr>
        <w:spacing w:after="0" w:line="240" w:lineRule="auto"/>
        <w:jc w:val="center"/>
        <w:rPr>
          <w:rFonts w:ascii="Times New Roman" w:eastAsia="Calibri" w:hAnsi="Times New Roman" w:cs="Times New Roman"/>
          <w:sz w:val="24"/>
          <w:szCs w:val="24"/>
          <w:lang w:val="kk-KZ"/>
        </w:rPr>
      </w:pPr>
    </w:p>
    <w:p w:rsidR="00B04A32" w:rsidRPr="00FE08F1" w:rsidRDefault="00B04A32" w:rsidP="00B04A32">
      <w:pPr>
        <w:spacing w:after="0" w:line="240" w:lineRule="auto"/>
        <w:jc w:val="center"/>
        <w:rPr>
          <w:rFonts w:ascii="Times New Roman" w:eastAsia="Calibri" w:hAnsi="Times New Roman" w:cs="Times New Roman"/>
          <w:sz w:val="24"/>
          <w:szCs w:val="24"/>
          <w:lang w:val="kk-KZ"/>
        </w:rPr>
      </w:pPr>
      <w:r w:rsidRPr="00FE08F1">
        <w:rPr>
          <w:rFonts w:ascii="Times New Roman" w:eastAsia="Calibri" w:hAnsi="Times New Roman" w:cs="Times New Roman"/>
          <w:sz w:val="24"/>
          <w:szCs w:val="24"/>
          <w:lang w:val="kk-KZ"/>
        </w:rPr>
        <w:t>Әл-Фараби атындағы Қазақ ұлттық университеті</w:t>
      </w:r>
    </w:p>
    <w:p w:rsidR="00B04A32" w:rsidRPr="00FE08F1" w:rsidRDefault="00B04A32" w:rsidP="00B04A32">
      <w:pPr>
        <w:spacing w:after="0" w:line="240" w:lineRule="auto"/>
        <w:rPr>
          <w:rFonts w:ascii="Times New Roman" w:eastAsia="Calibri" w:hAnsi="Times New Roman" w:cs="Times New Roman"/>
          <w:sz w:val="24"/>
          <w:szCs w:val="24"/>
          <w:lang w:val="kk-KZ"/>
        </w:rPr>
      </w:pPr>
      <w:r w:rsidRPr="00FE08F1">
        <w:rPr>
          <w:rFonts w:ascii="Times New Roman" w:eastAsia="Calibri" w:hAnsi="Times New Roman" w:cs="Times New Roman"/>
          <w:sz w:val="24"/>
          <w:szCs w:val="24"/>
          <w:lang w:val="kk-KZ"/>
        </w:rPr>
        <w:t xml:space="preserve">                                    </w:t>
      </w:r>
      <w:r>
        <w:rPr>
          <w:rFonts w:ascii="Times New Roman" w:hAnsi="Times New Roman"/>
          <w:sz w:val="24"/>
          <w:szCs w:val="24"/>
          <w:lang w:val="kk-KZ"/>
        </w:rPr>
        <w:t xml:space="preserve">       </w:t>
      </w:r>
      <w:r w:rsidRPr="00FE08F1">
        <w:rPr>
          <w:rFonts w:ascii="Times New Roman" w:eastAsia="Calibri" w:hAnsi="Times New Roman" w:cs="Times New Roman"/>
          <w:sz w:val="24"/>
          <w:szCs w:val="24"/>
          <w:lang w:val="kk-KZ"/>
        </w:rPr>
        <w:t>Тарих, археология және этнология факультеті</w:t>
      </w:r>
    </w:p>
    <w:p w:rsidR="00B04A32" w:rsidRPr="00FE08F1" w:rsidRDefault="00B04A32" w:rsidP="00B04A32">
      <w:pPr>
        <w:spacing w:after="0" w:line="240" w:lineRule="auto"/>
        <w:ind w:firstLine="708"/>
        <w:jc w:val="center"/>
        <w:rPr>
          <w:rFonts w:ascii="Times New Roman" w:eastAsia="Calibri" w:hAnsi="Times New Roman" w:cs="Times New Roman"/>
          <w:sz w:val="24"/>
          <w:szCs w:val="24"/>
          <w:lang w:val="kk-KZ"/>
        </w:rPr>
      </w:pPr>
      <w:r>
        <w:rPr>
          <w:rFonts w:ascii="Times New Roman" w:hAnsi="Times New Roman"/>
          <w:sz w:val="24"/>
          <w:szCs w:val="24"/>
          <w:lang w:val="kk-KZ"/>
        </w:rPr>
        <w:t>Қазақстан тарихы</w:t>
      </w:r>
      <w:r w:rsidRPr="00FE08F1">
        <w:rPr>
          <w:rFonts w:ascii="Times New Roman" w:eastAsia="Calibri" w:hAnsi="Times New Roman" w:cs="Times New Roman"/>
          <w:sz w:val="24"/>
          <w:szCs w:val="24"/>
          <w:lang w:val="kk-KZ"/>
        </w:rPr>
        <w:t xml:space="preserve"> кафедрасы</w:t>
      </w:r>
    </w:p>
    <w:p w:rsidR="00B04A32" w:rsidRPr="00FE08F1" w:rsidRDefault="00B04A32" w:rsidP="00B04A32">
      <w:pPr>
        <w:spacing w:after="0" w:line="240" w:lineRule="auto"/>
        <w:jc w:val="center"/>
        <w:rPr>
          <w:rFonts w:ascii="Times New Roman" w:eastAsia="Calibri" w:hAnsi="Times New Roman" w:cs="Times New Roman"/>
          <w:sz w:val="24"/>
          <w:szCs w:val="24"/>
          <w:lang w:val="kk-KZ"/>
        </w:rPr>
      </w:pPr>
    </w:p>
    <w:p w:rsidR="00B04A32" w:rsidRPr="00FE08F1" w:rsidRDefault="00B04A32" w:rsidP="00B04A32">
      <w:pPr>
        <w:autoSpaceDE w:val="0"/>
        <w:autoSpaceDN w:val="0"/>
        <w:adjustRightInd w:val="0"/>
        <w:spacing w:after="0" w:line="240" w:lineRule="auto"/>
        <w:jc w:val="center"/>
        <w:rPr>
          <w:rFonts w:ascii="Times New Roman" w:eastAsia="Calibri" w:hAnsi="Times New Roman" w:cs="Times New Roman"/>
          <w:b/>
          <w:bCs/>
          <w:sz w:val="24"/>
          <w:szCs w:val="24"/>
          <w:lang w:val="kk-KZ"/>
        </w:rPr>
      </w:pPr>
      <w:r w:rsidRPr="00FE08F1">
        <w:rPr>
          <w:rFonts w:ascii="Times New Roman" w:eastAsia="Calibri" w:hAnsi="Times New Roman" w:cs="Times New Roman"/>
          <w:b/>
          <w:bCs/>
          <w:sz w:val="24"/>
          <w:szCs w:val="24"/>
          <w:lang w:val="kk-KZ"/>
        </w:rPr>
        <w:t>Силлабус</w:t>
      </w:r>
    </w:p>
    <w:p w:rsidR="00B04A32" w:rsidRPr="00FE08F1" w:rsidRDefault="00B04A32" w:rsidP="00B04A32">
      <w:pPr>
        <w:spacing w:after="0" w:line="240" w:lineRule="auto"/>
        <w:jc w:val="center"/>
        <w:rPr>
          <w:rFonts w:ascii="Times New Roman" w:eastAsia="Calibri" w:hAnsi="Times New Roman" w:cs="Times New Roman"/>
          <w:b/>
          <w:bCs/>
          <w:sz w:val="24"/>
          <w:szCs w:val="24"/>
          <w:lang w:val="kk-KZ"/>
        </w:rPr>
      </w:pPr>
      <w:r w:rsidRPr="00FE08F1">
        <w:rPr>
          <w:rFonts w:ascii="Times New Roman" w:eastAsia="Calibri" w:hAnsi="Times New Roman" w:cs="Times New Roman"/>
          <w:b/>
          <w:bCs/>
          <w:sz w:val="24"/>
          <w:szCs w:val="24"/>
          <w:lang w:val="kk-KZ"/>
        </w:rPr>
        <w:t>Көктемгі семестр  2016- 2017 оқу жылы</w:t>
      </w:r>
    </w:p>
    <w:p w:rsidR="00B04A32" w:rsidRPr="00FE08F1" w:rsidRDefault="00B04A32" w:rsidP="00B04A32">
      <w:pPr>
        <w:spacing w:after="0" w:line="240" w:lineRule="auto"/>
        <w:jc w:val="center"/>
        <w:rPr>
          <w:rFonts w:ascii="Times New Roman" w:eastAsia="Calibri" w:hAnsi="Times New Roman" w:cs="Times New Roman"/>
          <w:b/>
          <w:bCs/>
          <w:sz w:val="24"/>
          <w:szCs w:val="24"/>
          <w:lang w:val="kk-KZ"/>
        </w:rPr>
      </w:pPr>
    </w:p>
    <w:p w:rsidR="00B04A32" w:rsidRPr="00FE08F1" w:rsidRDefault="00B04A32" w:rsidP="00B04A32">
      <w:pPr>
        <w:spacing w:after="0" w:line="240" w:lineRule="auto"/>
        <w:rPr>
          <w:rFonts w:ascii="Times New Roman" w:eastAsia="Calibri" w:hAnsi="Times New Roman" w:cs="Times New Roman"/>
          <w:sz w:val="24"/>
          <w:szCs w:val="24"/>
          <w:lang w:val="kk-KZ"/>
        </w:rPr>
      </w:pPr>
      <w:r w:rsidRPr="00FE08F1">
        <w:rPr>
          <w:rFonts w:ascii="Times New Roman" w:eastAsia="Calibri" w:hAnsi="Times New Roman" w:cs="Times New Roman"/>
          <w:sz w:val="24"/>
          <w:szCs w:val="24"/>
          <w:lang w:val="kk-KZ"/>
        </w:rPr>
        <w:t>Курс туралы академиялық ақпарат</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07"/>
        <w:gridCol w:w="594"/>
        <w:gridCol w:w="6"/>
        <w:gridCol w:w="1693"/>
        <w:gridCol w:w="709"/>
        <w:gridCol w:w="945"/>
        <w:gridCol w:w="614"/>
        <w:gridCol w:w="331"/>
        <w:gridCol w:w="945"/>
        <w:gridCol w:w="328"/>
        <w:gridCol w:w="97"/>
        <w:gridCol w:w="975"/>
        <w:gridCol w:w="18"/>
        <w:gridCol w:w="1394"/>
        <w:gridCol w:w="33"/>
      </w:tblGrid>
      <w:tr w:rsidR="00B04A32" w:rsidRPr="001E4BBB" w:rsidTr="003C57E1">
        <w:trPr>
          <w:trHeight w:val="265"/>
        </w:trPr>
        <w:tc>
          <w:tcPr>
            <w:tcW w:w="1807" w:type="dxa"/>
            <w:gridSpan w:val="3"/>
            <w:vMerge w:val="restart"/>
            <w:tcBorders>
              <w:top w:val="single" w:sz="4" w:space="0" w:color="auto"/>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kk-KZ"/>
              </w:rPr>
            </w:pPr>
            <w:r w:rsidRPr="001E4BBB">
              <w:rPr>
                <w:rFonts w:ascii="Times New Roman" w:eastAsia="Calibri" w:hAnsi="Times New Roman" w:cs="Times New Roman"/>
                <w:b/>
                <w:sz w:val="24"/>
                <w:szCs w:val="24"/>
                <w:lang w:val="kk-KZ"/>
              </w:rPr>
              <w:t>Пәннің коды</w:t>
            </w:r>
          </w:p>
        </w:tc>
        <w:tc>
          <w:tcPr>
            <w:tcW w:w="1693" w:type="dxa"/>
            <w:vMerge w:val="restart"/>
            <w:tcBorders>
              <w:top w:val="single" w:sz="4" w:space="0" w:color="auto"/>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kk-KZ"/>
              </w:rPr>
            </w:pPr>
            <w:r w:rsidRPr="001E4BBB">
              <w:rPr>
                <w:rFonts w:ascii="Times New Roman" w:eastAsia="Calibri" w:hAnsi="Times New Roman" w:cs="Times New Roman"/>
                <w:b/>
                <w:sz w:val="24"/>
                <w:szCs w:val="24"/>
                <w:lang w:val="kk-KZ"/>
              </w:rPr>
              <w:t>Пәннің атауы</w:t>
            </w:r>
          </w:p>
        </w:tc>
        <w:tc>
          <w:tcPr>
            <w:tcW w:w="709" w:type="dxa"/>
            <w:vMerge w:val="restart"/>
            <w:tcBorders>
              <w:top w:val="single" w:sz="4" w:space="0" w:color="auto"/>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rPr>
            </w:pPr>
            <w:r w:rsidRPr="001E4BBB">
              <w:rPr>
                <w:rFonts w:ascii="Times New Roman" w:eastAsia="Calibri" w:hAnsi="Times New Roman" w:cs="Times New Roman"/>
                <w:b/>
                <w:sz w:val="24"/>
                <w:szCs w:val="24"/>
              </w:rPr>
              <w:t>Тип</w:t>
            </w:r>
          </w:p>
        </w:tc>
        <w:tc>
          <w:tcPr>
            <w:tcW w:w="2835" w:type="dxa"/>
            <w:gridSpan w:val="4"/>
            <w:tcBorders>
              <w:top w:val="single" w:sz="4" w:space="0" w:color="auto"/>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kk-KZ"/>
              </w:rPr>
            </w:pPr>
            <w:r w:rsidRPr="001E4BBB">
              <w:rPr>
                <w:rFonts w:ascii="Times New Roman" w:eastAsia="Calibri" w:hAnsi="Times New Roman" w:cs="Times New Roman"/>
                <w:b/>
                <w:sz w:val="24"/>
                <w:szCs w:val="24"/>
                <w:lang w:val="kk-KZ"/>
              </w:rPr>
              <w:t>Аптасына сағат саны</w:t>
            </w:r>
          </w:p>
        </w:tc>
        <w:tc>
          <w:tcPr>
            <w:tcW w:w="1400" w:type="dxa"/>
            <w:gridSpan w:val="3"/>
            <w:vMerge w:val="restart"/>
            <w:tcBorders>
              <w:top w:val="single" w:sz="4" w:space="0" w:color="auto"/>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kk-KZ"/>
              </w:rPr>
            </w:pPr>
            <w:r w:rsidRPr="001E4BBB">
              <w:rPr>
                <w:rFonts w:ascii="Times New Roman" w:eastAsia="Calibri" w:hAnsi="Times New Roman" w:cs="Times New Roman"/>
                <w:b/>
                <w:sz w:val="24"/>
                <w:szCs w:val="24"/>
                <w:lang w:val="kk-KZ"/>
              </w:rPr>
              <w:t>Кредит саны</w:t>
            </w:r>
          </w:p>
        </w:tc>
        <w:tc>
          <w:tcPr>
            <w:tcW w:w="1445" w:type="dxa"/>
            <w:gridSpan w:val="3"/>
            <w:vMerge w:val="restart"/>
            <w:tcBorders>
              <w:top w:val="single" w:sz="4" w:space="0" w:color="auto"/>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en-US"/>
              </w:rPr>
            </w:pPr>
            <w:r w:rsidRPr="001E4BBB">
              <w:rPr>
                <w:rFonts w:ascii="Times New Roman" w:eastAsia="Calibri" w:hAnsi="Times New Roman" w:cs="Times New Roman"/>
                <w:b/>
                <w:sz w:val="24"/>
                <w:szCs w:val="24"/>
                <w:lang w:val="en-US"/>
              </w:rPr>
              <w:t>ECTS</w:t>
            </w:r>
          </w:p>
        </w:tc>
      </w:tr>
      <w:tr w:rsidR="00B04A32" w:rsidRPr="001E4BBB" w:rsidTr="003C57E1">
        <w:trPr>
          <w:trHeight w:val="265"/>
        </w:trPr>
        <w:tc>
          <w:tcPr>
            <w:tcW w:w="1807" w:type="dxa"/>
            <w:gridSpan w:val="3"/>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b/>
                <w:sz w:val="24"/>
                <w:szCs w:val="24"/>
              </w:rPr>
            </w:pPr>
            <w:r w:rsidRPr="001E4BBB">
              <w:rPr>
                <w:rFonts w:ascii="Times New Roman" w:eastAsia="Calibri" w:hAnsi="Times New Roman" w:cs="Times New Roman"/>
                <w:b/>
                <w:sz w:val="24"/>
                <w:szCs w:val="24"/>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1E4BBB">
              <w:rPr>
                <w:rFonts w:ascii="Times New Roman" w:eastAsia="Calibri" w:hAnsi="Times New Roman" w:cs="Times New Roman"/>
                <w:b/>
                <w:sz w:val="24"/>
                <w:szCs w:val="24"/>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b/>
                <w:sz w:val="24"/>
                <w:szCs w:val="24"/>
              </w:rPr>
            </w:pPr>
            <w:proofErr w:type="spellStart"/>
            <w:proofErr w:type="gramStart"/>
            <w:r w:rsidRPr="001E4BBB">
              <w:rPr>
                <w:rFonts w:ascii="Times New Roman" w:eastAsia="Calibri" w:hAnsi="Times New Roman" w:cs="Times New Roman"/>
                <w:b/>
                <w:sz w:val="24"/>
                <w:szCs w:val="24"/>
              </w:rPr>
              <w:t>Лаб</w:t>
            </w:r>
            <w:proofErr w:type="spellEnd"/>
            <w:proofErr w:type="gramEnd"/>
          </w:p>
        </w:tc>
        <w:tc>
          <w:tcPr>
            <w:tcW w:w="1400" w:type="dxa"/>
            <w:gridSpan w:val="3"/>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rPr>
            </w:pPr>
          </w:p>
        </w:tc>
        <w:tc>
          <w:tcPr>
            <w:tcW w:w="1445" w:type="dxa"/>
            <w:gridSpan w:val="3"/>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lang w:val="en-US"/>
              </w:rPr>
            </w:pPr>
          </w:p>
        </w:tc>
      </w:tr>
      <w:tr w:rsidR="00B04A32" w:rsidRPr="001E4BBB" w:rsidTr="00734094">
        <w:trPr>
          <w:trHeight w:val="1919"/>
        </w:trPr>
        <w:tc>
          <w:tcPr>
            <w:tcW w:w="1807" w:type="dxa"/>
            <w:gridSpan w:val="3"/>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rPr>
            </w:pPr>
            <w:r w:rsidRPr="001E4BBB">
              <w:rPr>
                <w:rFonts w:ascii="Times New Roman" w:eastAsia="Calibri" w:hAnsi="Times New Roman" w:cs="Times New Roman"/>
                <w:b/>
                <w:lang w:val="kk-KZ"/>
              </w:rPr>
              <w:t xml:space="preserve">KDZM </w:t>
            </w:r>
            <w:r w:rsidRPr="001E4BBB">
              <w:rPr>
                <w:rFonts w:ascii="Times New Roman" w:eastAsia="Calibri" w:hAnsi="Times New Roman" w:cs="Times New Roman"/>
                <w:b/>
                <w:color w:val="000000"/>
                <w:lang w:val="kk-KZ"/>
              </w:rPr>
              <w:t xml:space="preserve">5305 </w:t>
            </w:r>
            <w:r w:rsidRPr="001E4BBB">
              <w:rPr>
                <w:rFonts w:ascii="Times New Roman" w:eastAsia="Calibri" w:hAnsi="Times New Roman" w:cs="Times New Roman"/>
                <w:b/>
                <w:sz w:val="24"/>
                <w:szCs w:val="24"/>
                <w:lang w:val="kk-KZ"/>
              </w:rPr>
              <w:t xml:space="preserve"> </w:t>
            </w:r>
          </w:p>
        </w:tc>
        <w:tc>
          <w:tcPr>
            <w:tcW w:w="1693" w:type="dxa"/>
            <w:tcBorders>
              <w:top w:val="single" w:sz="4" w:space="0" w:color="000000"/>
              <w:left w:val="single" w:sz="4" w:space="0" w:color="000000"/>
              <w:bottom w:val="single" w:sz="4" w:space="0" w:color="000000"/>
              <w:right w:val="single" w:sz="4" w:space="0" w:color="000000"/>
            </w:tcBorders>
            <w:hideMark/>
          </w:tcPr>
          <w:p w:rsidR="00B04A32" w:rsidRPr="00B04A32" w:rsidRDefault="00B04A32" w:rsidP="00B04A32">
            <w:pPr>
              <w:jc w:val="both"/>
              <w:rPr>
                <w:rFonts w:ascii="Times New Roman" w:hAnsi="Times New Roman" w:cs="Times New Roman"/>
                <w:b/>
                <w:sz w:val="24"/>
                <w:szCs w:val="24"/>
                <w:lang w:val="tr-TR"/>
              </w:rPr>
            </w:pPr>
            <w:r w:rsidRPr="00B04A32">
              <w:rPr>
                <w:rFonts w:ascii="Times New Roman" w:eastAsia="Calibri" w:hAnsi="Times New Roman" w:cs="Times New Roman"/>
                <w:b/>
                <w:sz w:val="24"/>
                <w:szCs w:val="24"/>
                <w:lang w:val="kk-KZ"/>
              </w:rPr>
              <w:t xml:space="preserve"> </w:t>
            </w:r>
            <w:r w:rsidRPr="00B04A32">
              <w:rPr>
                <w:rFonts w:ascii="Times New Roman" w:hAnsi="Times New Roman" w:cs="Times New Roman"/>
                <w:b/>
                <w:sz w:val="24"/>
                <w:szCs w:val="24"/>
                <w:lang w:val="kk-KZ"/>
              </w:rPr>
              <w:t xml:space="preserve">«Ежелгі  және ортағасырлардағы Қазақстан тарихы» </w:t>
            </w:r>
          </w:p>
          <w:p w:rsidR="00B04A32" w:rsidRPr="00B04A32" w:rsidRDefault="00B04A32" w:rsidP="00714C0A">
            <w:pPr>
              <w:spacing w:after="0" w:line="240" w:lineRule="auto"/>
              <w:jc w:val="center"/>
              <w:rPr>
                <w:rFonts w:ascii="Times New Roman" w:eastAsia="Calibri" w:hAnsi="Times New Roman" w:cs="Times New Roman"/>
                <w:b/>
                <w:sz w:val="24"/>
                <w:szCs w:val="24"/>
                <w:lang w:val="tr-TR"/>
              </w:rPr>
            </w:pPr>
          </w:p>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lang w:val="kk-KZ"/>
              </w:rPr>
            </w:pPr>
            <w:r>
              <w:rPr>
                <w:rFonts w:ascii="Times New Roman" w:hAnsi="Times New Roman"/>
                <w:sz w:val="24"/>
                <w:szCs w:val="24"/>
                <w:lang w:val="kk-KZ"/>
              </w:rPr>
              <w:t>Базалық міндетті пән</w:t>
            </w:r>
          </w:p>
        </w:tc>
        <w:tc>
          <w:tcPr>
            <w:tcW w:w="945" w:type="dxa"/>
            <w:tcBorders>
              <w:top w:val="single" w:sz="4" w:space="0" w:color="000000"/>
              <w:left w:val="single" w:sz="4" w:space="0" w:color="000000"/>
              <w:bottom w:val="single" w:sz="4" w:space="0" w:color="000000"/>
              <w:right w:val="single" w:sz="4" w:space="0" w:color="000000"/>
            </w:tcBorders>
            <w:hideMark/>
          </w:tcPr>
          <w:p w:rsidR="00B04A32" w:rsidRPr="001A77A1" w:rsidRDefault="00B04A32" w:rsidP="00714C0A">
            <w:pPr>
              <w:autoSpaceDE w:val="0"/>
              <w:autoSpaceDN w:val="0"/>
              <w:adjustRightInd w:val="0"/>
              <w:spacing w:after="0" w:line="240" w:lineRule="auto"/>
              <w:jc w:val="center"/>
              <w:rPr>
                <w:rFonts w:ascii="Times New Roman" w:eastAsia="Calibri" w:hAnsi="Times New Roman" w:cs="Times New Roman"/>
                <w:sz w:val="24"/>
                <w:szCs w:val="24"/>
                <w:lang w:val="kk-KZ"/>
              </w:rPr>
            </w:pPr>
            <w:r>
              <w:rPr>
                <w:rFonts w:ascii="Times New Roman" w:hAnsi="Times New Roman"/>
                <w:sz w:val="24"/>
                <w:szCs w:val="24"/>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rPr>
            </w:pPr>
            <w:r w:rsidRPr="001E4BBB">
              <w:rPr>
                <w:rFonts w:ascii="Times New Roman" w:eastAsia="Calibri" w:hAnsi="Times New Roman" w:cs="Times New Roman"/>
                <w:sz w:val="24"/>
                <w:szCs w:val="24"/>
              </w:rPr>
              <w:t>1</w:t>
            </w:r>
          </w:p>
        </w:tc>
        <w:tc>
          <w:tcPr>
            <w:tcW w:w="945" w:type="dxa"/>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rPr>
            </w:pPr>
            <w:r w:rsidRPr="001E4BBB">
              <w:rPr>
                <w:rFonts w:ascii="Times New Roman" w:eastAsia="Calibri" w:hAnsi="Times New Roman" w:cs="Times New Roman"/>
                <w:sz w:val="24"/>
                <w:szCs w:val="24"/>
              </w:rPr>
              <w:t>0</w:t>
            </w:r>
          </w:p>
        </w:tc>
        <w:tc>
          <w:tcPr>
            <w:tcW w:w="1400" w:type="dxa"/>
            <w:gridSpan w:val="3"/>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rPr>
            </w:pPr>
            <w:r w:rsidRPr="001E4BBB">
              <w:rPr>
                <w:rFonts w:ascii="Times New Roman" w:eastAsia="Calibri" w:hAnsi="Times New Roman" w:cs="Times New Roman"/>
                <w:sz w:val="24"/>
                <w:szCs w:val="24"/>
              </w:rPr>
              <w:t>3</w:t>
            </w:r>
          </w:p>
        </w:tc>
        <w:tc>
          <w:tcPr>
            <w:tcW w:w="1445" w:type="dxa"/>
            <w:gridSpan w:val="3"/>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rPr>
            </w:pPr>
            <w:r w:rsidRPr="001E4BBB">
              <w:rPr>
                <w:rFonts w:ascii="Times New Roman" w:eastAsia="Calibri" w:hAnsi="Times New Roman" w:cs="Times New Roman"/>
                <w:sz w:val="24"/>
                <w:szCs w:val="24"/>
              </w:rPr>
              <w:t>5</w:t>
            </w:r>
          </w:p>
        </w:tc>
      </w:tr>
      <w:tr w:rsidR="00B04A32" w:rsidRPr="001E4BBB" w:rsidTr="003C57E1">
        <w:tc>
          <w:tcPr>
            <w:tcW w:w="1801"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rPr>
            </w:pPr>
            <w:r w:rsidRPr="001E4BBB">
              <w:rPr>
                <w:rFonts w:ascii="Times New Roman" w:eastAsia="Calibri" w:hAnsi="Times New Roman" w:cs="Times New Roman"/>
                <w:b/>
                <w:sz w:val="24"/>
                <w:szCs w:val="24"/>
              </w:rPr>
              <w:t>Лектор</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lang w:val="kk-KZ"/>
              </w:rPr>
            </w:pPr>
            <w:r w:rsidRPr="001E4BBB">
              <w:rPr>
                <w:rFonts w:ascii="Times New Roman" w:eastAsia="Calibri" w:hAnsi="Times New Roman" w:cs="Times New Roman"/>
                <w:sz w:val="24"/>
                <w:szCs w:val="24"/>
                <w:lang w:val="kk-KZ"/>
              </w:rPr>
              <w:t>Дауытбекова Маржан Қанатбекқызы</w:t>
            </w:r>
          </w:p>
        </w:tc>
        <w:tc>
          <w:tcPr>
            <w:tcW w:w="1701" w:type="dxa"/>
            <w:gridSpan w:val="4"/>
            <w:vMerge w:val="restart"/>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kk-KZ"/>
              </w:rPr>
            </w:pPr>
            <w:r w:rsidRPr="001E4BBB">
              <w:rPr>
                <w:rFonts w:ascii="Times New Roman" w:eastAsia="Calibri" w:hAnsi="Times New Roman" w:cs="Times New Roman"/>
                <w:b/>
                <w:sz w:val="24"/>
                <w:szCs w:val="24"/>
              </w:rPr>
              <w:t>Офис</w:t>
            </w:r>
            <w:r w:rsidRPr="001E4BBB">
              <w:rPr>
                <w:rFonts w:ascii="Times New Roman" w:eastAsia="Calibri" w:hAnsi="Times New Roman" w:cs="Times New Roman"/>
                <w:b/>
                <w:sz w:val="24"/>
                <w:szCs w:val="24"/>
                <w:lang w:val="kk-KZ"/>
              </w:rPr>
              <w:t>-сағаттары</w:t>
            </w:r>
          </w:p>
        </w:tc>
        <w:tc>
          <w:tcPr>
            <w:tcW w:w="2420" w:type="dxa"/>
            <w:gridSpan w:val="4"/>
            <w:vMerge w:val="restart"/>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lang w:val="kk-KZ"/>
              </w:rPr>
            </w:pPr>
            <w:r w:rsidRPr="001E4BBB">
              <w:rPr>
                <w:rFonts w:ascii="Times New Roman" w:eastAsia="Calibri" w:hAnsi="Times New Roman" w:cs="Times New Roman"/>
                <w:sz w:val="24"/>
                <w:szCs w:val="24"/>
                <w:lang w:val="kk-KZ"/>
              </w:rPr>
              <w:t>Сабақ кестесі бойынша</w:t>
            </w:r>
          </w:p>
        </w:tc>
      </w:tr>
      <w:tr w:rsidR="00B04A32" w:rsidRPr="001E4BBB" w:rsidTr="003C57E1">
        <w:tc>
          <w:tcPr>
            <w:tcW w:w="1801"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rPr>
            </w:pPr>
            <w:r w:rsidRPr="001E4BBB">
              <w:rPr>
                <w:rFonts w:ascii="Times New Roman" w:eastAsia="Calibri" w:hAnsi="Times New Roman" w:cs="Times New Roman"/>
                <w:b/>
                <w:sz w:val="24"/>
                <w:szCs w:val="24"/>
                <w:lang w:val="en-US"/>
              </w:rPr>
              <w:t>g</w:t>
            </w:r>
            <w:r w:rsidRPr="001E4BBB">
              <w:rPr>
                <w:rFonts w:ascii="Times New Roman" w:eastAsia="Calibri" w:hAnsi="Times New Roman" w:cs="Times New Roman"/>
                <w:b/>
                <w:sz w:val="24"/>
                <w:szCs w:val="24"/>
              </w:rPr>
              <w:t>-</w:t>
            </w:r>
            <w:r w:rsidRPr="001E4BBB">
              <w:rPr>
                <w:rFonts w:ascii="Times New Roman" w:eastAsia="Calibri" w:hAnsi="Times New Roman" w:cs="Times New Roman"/>
                <w:b/>
                <w:sz w:val="24"/>
                <w:szCs w:val="24"/>
                <w:lang w:val="en-US"/>
              </w:rPr>
              <w:t>mail</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1E4BBB">
              <w:rPr>
                <w:rFonts w:ascii="Times New Roman" w:eastAsia="Calibri" w:hAnsi="Times New Roman" w:cs="Times New Roman"/>
                <w:sz w:val="24"/>
                <w:szCs w:val="24"/>
                <w:lang w:val="en-US"/>
              </w:rPr>
              <w:t>dautbekovamk</w:t>
            </w:r>
            <w:proofErr w:type="spellEnd"/>
            <w:r w:rsidRPr="001E4BBB">
              <w:rPr>
                <w:rFonts w:ascii="Times New Roman" w:eastAsia="Calibri" w:hAnsi="Times New Roman" w:cs="Times New Roman"/>
                <w:sz w:val="24"/>
                <w:szCs w:val="24"/>
                <w:lang w:val="en-US"/>
              </w:rPr>
              <w:t xml:space="preserve"> @gmail.com</w:t>
            </w:r>
          </w:p>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rPr>
            </w:pPr>
          </w:p>
        </w:tc>
        <w:tc>
          <w:tcPr>
            <w:tcW w:w="2420" w:type="dxa"/>
            <w:gridSpan w:val="4"/>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sz w:val="24"/>
                <w:szCs w:val="24"/>
              </w:rPr>
            </w:pPr>
          </w:p>
        </w:tc>
      </w:tr>
      <w:tr w:rsidR="00B04A32" w:rsidRPr="001E4BBB" w:rsidTr="003C57E1">
        <w:tc>
          <w:tcPr>
            <w:tcW w:w="1801"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rPr>
            </w:pPr>
            <w:r w:rsidRPr="001E4BBB">
              <w:rPr>
                <w:rFonts w:ascii="Times New Roman" w:eastAsia="Calibri" w:hAnsi="Times New Roman" w:cs="Times New Roman"/>
                <w:b/>
                <w:sz w:val="24"/>
                <w:szCs w:val="24"/>
              </w:rPr>
              <w:t xml:space="preserve">Телефоны </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lang w:val="kk-KZ"/>
              </w:rPr>
            </w:pPr>
            <w:r w:rsidRPr="001E4BBB">
              <w:rPr>
                <w:rFonts w:ascii="Times New Roman" w:eastAsia="Calibri" w:hAnsi="Times New Roman" w:cs="Times New Roman"/>
                <w:sz w:val="24"/>
                <w:szCs w:val="24"/>
                <w:lang w:val="en-US"/>
              </w:rPr>
              <w:t>8 70</w:t>
            </w:r>
            <w:r w:rsidRPr="001E4BBB">
              <w:rPr>
                <w:rFonts w:ascii="Times New Roman" w:eastAsia="Calibri" w:hAnsi="Times New Roman" w:cs="Times New Roman"/>
                <w:sz w:val="24"/>
                <w:szCs w:val="24"/>
                <w:lang w:val="kk-KZ"/>
              </w:rPr>
              <w:t>25247739</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rPr>
            </w:pPr>
            <w:r w:rsidRPr="001E4BBB">
              <w:rPr>
                <w:rFonts w:ascii="Times New Roman" w:eastAsia="Calibri" w:hAnsi="Times New Roman" w:cs="Times New Roman"/>
                <w:b/>
                <w:sz w:val="24"/>
                <w:szCs w:val="24"/>
              </w:rPr>
              <w:t xml:space="preserve">Аудитория </w:t>
            </w:r>
            <w:r w:rsidRPr="001E4BBB">
              <w:rPr>
                <w:rFonts w:ascii="Times New Roman" w:eastAsia="Calibri" w:hAnsi="Times New Roman" w:cs="Times New Roman"/>
                <w:sz w:val="24"/>
                <w:szCs w:val="24"/>
                <w:lang w:val="kk-KZ"/>
              </w:rPr>
              <w:t xml:space="preserve">408 </w:t>
            </w:r>
            <w:proofErr w:type="gramStart"/>
            <w:r w:rsidRPr="001E4BBB">
              <w:rPr>
                <w:rFonts w:ascii="Times New Roman" w:eastAsia="Calibri" w:hAnsi="Times New Roman" w:cs="Times New Roman"/>
                <w:sz w:val="24"/>
                <w:szCs w:val="24"/>
                <w:lang w:val="kk-KZ"/>
              </w:rPr>
              <w:t>ауд</w:t>
            </w:r>
            <w:proofErr w:type="gramEnd"/>
          </w:p>
        </w:tc>
        <w:tc>
          <w:tcPr>
            <w:tcW w:w="2420" w:type="dxa"/>
            <w:gridSpan w:val="4"/>
            <w:tcBorders>
              <w:top w:val="single" w:sz="4" w:space="0" w:color="000000"/>
              <w:left w:val="single" w:sz="4" w:space="0" w:color="000000"/>
              <w:bottom w:val="single" w:sz="4" w:space="0" w:color="000000"/>
              <w:right w:val="single" w:sz="4" w:space="0" w:color="000000"/>
            </w:tcBorders>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lang w:val="kk-KZ"/>
              </w:rPr>
            </w:pPr>
            <w:r w:rsidRPr="001E4BBB">
              <w:rPr>
                <w:rFonts w:ascii="Times New Roman" w:eastAsia="Calibri" w:hAnsi="Times New Roman" w:cs="Times New Roman"/>
                <w:sz w:val="24"/>
                <w:szCs w:val="24"/>
                <w:lang w:val="kk-KZ"/>
              </w:rPr>
              <w:t xml:space="preserve">Сейсенбі. </w:t>
            </w:r>
          </w:p>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lang w:val="kk-KZ"/>
              </w:rPr>
            </w:pPr>
            <w:r w:rsidRPr="001E4BBB">
              <w:rPr>
                <w:rFonts w:ascii="Times New Roman" w:eastAsia="Calibri" w:hAnsi="Times New Roman" w:cs="Times New Roman"/>
                <w:sz w:val="24"/>
                <w:szCs w:val="24"/>
                <w:lang w:val="kk-KZ"/>
              </w:rPr>
              <w:t xml:space="preserve">11.00-11.50. </w:t>
            </w:r>
          </w:p>
        </w:tc>
      </w:tr>
      <w:tr w:rsidR="00B04A32" w:rsidRPr="00734094" w:rsidTr="003C57E1">
        <w:trPr>
          <w:trHeight w:val="274"/>
        </w:trPr>
        <w:tc>
          <w:tcPr>
            <w:tcW w:w="1801" w:type="dxa"/>
            <w:gridSpan w:val="2"/>
            <w:tcBorders>
              <w:top w:val="single" w:sz="4" w:space="0" w:color="000000"/>
              <w:left w:val="single" w:sz="4" w:space="0" w:color="000000"/>
              <w:right w:val="single" w:sz="4" w:space="0" w:color="auto"/>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lang w:val="kk-KZ"/>
              </w:rPr>
            </w:pPr>
            <w:r w:rsidRPr="001E4BBB">
              <w:rPr>
                <w:rFonts w:ascii="Times New Roman" w:eastAsia="Calibri" w:hAnsi="Times New Roman" w:cs="Times New Roman"/>
                <w:b/>
                <w:sz w:val="24"/>
                <w:szCs w:val="24"/>
                <w:lang w:val="kk-KZ"/>
              </w:rPr>
              <w:t>Пәннің академиялық презентациясы</w:t>
            </w:r>
          </w:p>
          <w:p w:rsidR="00B04A32" w:rsidRPr="001E4BBB" w:rsidRDefault="00B04A32" w:rsidP="00714C0A">
            <w:pPr>
              <w:spacing w:after="0" w:line="240" w:lineRule="auto"/>
              <w:ind w:left="720"/>
              <w:jc w:val="both"/>
              <w:rPr>
                <w:rFonts w:ascii="Times New Roman" w:eastAsia="Calibri" w:hAnsi="Times New Roman" w:cs="Times New Roman"/>
                <w:sz w:val="24"/>
                <w:szCs w:val="24"/>
                <w:lang w:val="kk-KZ"/>
              </w:rPr>
            </w:pPr>
          </w:p>
        </w:tc>
        <w:tc>
          <w:tcPr>
            <w:tcW w:w="8088" w:type="dxa"/>
            <w:gridSpan w:val="13"/>
            <w:tcBorders>
              <w:top w:val="single" w:sz="4" w:space="0" w:color="000000"/>
              <w:left w:val="single" w:sz="4" w:space="0" w:color="auto"/>
              <w:right w:val="single" w:sz="4" w:space="0" w:color="000000"/>
            </w:tcBorders>
          </w:tcPr>
          <w:p w:rsidR="00B04A32" w:rsidRPr="0007381C" w:rsidRDefault="00B04A32" w:rsidP="0007381C">
            <w:pPr>
              <w:spacing w:after="0" w:line="240" w:lineRule="auto"/>
              <w:jc w:val="both"/>
              <w:rPr>
                <w:rFonts w:ascii="Times New Roman" w:eastAsia="Calibri" w:hAnsi="Times New Roman" w:cs="Times New Roman"/>
                <w:sz w:val="24"/>
                <w:szCs w:val="24"/>
                <w:lang w:val="kk-KZ"/>
              </w:rPr>
            </w:pPr>
            <w:r w:rsidRPr="0007381C">
              <w:rPr>
                <w:rFonts w:ascii="Times New Roman" w:eastAsia="Calibri" w:hAnsi="Times New Roman" w:cs="Times New Roman"/>
                <w:sz w:val="24"/>
                <w:szCs w:val="24"/>
                <w:lang w:val="kk-KZ"/>
              </w:rPr>
              <w:t>Мамандықтың негізгі оқу жоспарына сәйкес</w:t>
            </w:r>
            <w:r w:rsidR="0007381C">
              <w:rPr>
                <w:rFonts w:ascii="Times New Roman" w:eastAsia="Calibri" w:hAnsi="Times New Roman" w:cs="Times New Roman"/>
                <w:sz w:val="24"/>
                <w:szCs w:val="24"/>
                <w:lang w:val="kk-KZ"/>
              </w:rPr>
              <w:t xml:space="preserve"> </w:t>
            </w:r>
            <w:r w:rsidRPr="0007381C">
              <w:rPr>
                <w:rFonts w:ascii="Times New Roman" w:hAnsi="Times New Roman" w:cs="Times New Roman"/>
                <w:sz w:val="24"/>
                <w:szCs w:val="24"/>
                <w:lang w:val="kk-KZ"/>
              </w:rPr>
              <w:t>базалық міндетті пән</w:t>
            </w:r>
            <w:r w:rsidRPr="0007381C">
              <w:rPr>
                <w:rFonts w:ascii="Times New Roman" w:eastAsia="Calibri" w:hAnsi="Times New Roman" w:cs="Times New Roman"/>
                <w:sz w:val="24"/>
                <w:szCs w:val="24"/>
                <w:lang w:val="kk-KZ"/>
              </w:rPr>
              <w:t xml:space="preserve"> болып табылады.  </w:t>
            </w:r>
          </w:p>
          <w:p w:rsidR="00B04A32" w:rsidRPr="0007381C" w:rsidRDefault="00B04A32" w:rsidP="0007381C">
            <w:pPr>
              <w:pStyle w:val="a7"/>
              <w:rPr>
                <w:lang w:val="kk-KZ"/>
              </w:rPr>
            </w:pPr>
            <w:r w:rsidRPr="0007381C">
              <w:rPr>
                <w:b/>
                <w:iCs/>
                <w:lang w:val="kk-KZ"/>
              </w:rPr>
              <w:t xml:space="preserve">Мақсаты </w:t>
            </w:r>
            <w:r w:rsidRPr="0007381C">
              <w:rPr>
                <w:b/>
                <w:bCs/>
                <w:lang w:val="kk-KZ"/>
              </w:rPr>
              <w:t xml:space="preserve"> - </w:t>
            </w:r>
            <w:r w:rsidRPr="0007381C">
              <w:rPr>
                <w:lang w:val="kk-KZ"/>
              </w:rPr>
              <w:t>ежелгі заманнан XVIII ғасырдың басына дейінгі Қазақстан аумағындағы тарихи үрдістің негізгі кезеңдері мен ерекшеліктері туралы толық мағұлмат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Студенттерді тарихтың өзекті және басты мәселелерімен таныстыру; Танымның ғылыми әдістерін пайдалануға студенттерді үйрету және оларда ғылыми көзқарас қалыптастыру.</w:t>
            </w:r>
          </w:p>
          <w:p w:rsidR="00B04A32" w:rsidRPr="0007381C" w:rsidRDefault="00B04A32" w:rsidP="0007381C">
            <w:pPr>
              <w:pStyle w:val="a7"/>
              <w:rPr>
                <w:lang w:val="kk-KZ"/>
              </w:rPr>
            </w:pPr>
            <w:r w:rsidRPr="0007381C">
              <w:rPr>
                <w:b/>
                <w:lang w:val="kk-KZ"/>
              </w:rPr>
              <w:t>Когнитивті:</w:t>
            </w:r>
            <w:r w:rsidRPr="0007381C">
              <w:rPr>
                <w:lang w:val="kk-KZ"/>
              </w:rPr>
              <w:t>ауқымды және нақты материалдарды оқып үйрену;</w:t>
            </w:r>
          </w:p>
          <w:p w:rsidR="00B04A32" w:rsidRPr="0007381C" w:rsidRDefault="00B04A32" w:rsidP="0007381C">
            <w:pPr>
              <w:numPr>
                <w:ilvl w:val="0"/>
                <w:numId w:val="1"/>
              </w:numPr>
              <w:spacing w:after="0" w:line="240" w:lineRule="auto"/>
              <w:ind w:left="0" w:hanging="100"/>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проблемалық дәрістер әдісін қолдану жолымен студенттерде шығармашылық ойлауды қалыптастыру;</w:t>
            </w:r>
          </w:p>
          <w:p w:rsidR="00B04A32" w:rsidRPr="0007381C" w:rsidRDefault="00B04A32" w:rsidP="0007381C">
            <w:pPr>
              <w:numPr>
                <w:ilvl w:val="0"/>
                <w:numId w:val="1"/>
              </w:numPr>
              <w:spacing w:after="0" w:line="240" w:lineRule="auto"/>
              <w:ind w:left="0"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Ежелгі дәуірдегі Қазақстан тарихының зерттеу объектісі мен пәнінің ерекшеліктерін, ең өзекті проблемаларын анықтау;</w:t>
            </w:r>
          </w:p>
          <w:p w:rsidR="00B04A32" w:rsidRPr="0007381C" w:rsidRDefault="00B04A32" w:rsidP="0007381C">
            <w:pPr>
              <w:numPr>
                <w:ilvl w:val="0"/>
                <w:numId w:val="1"/>
              </w:numPr>
              <w:spacing w:after="0" w:line="240" w:lineRule="auto"/>
              <w:ind w:left="0" w:firstLine="42"/>
              <w:jc w:val="both"/>
              <w:rPr>
                <w:rFonts w:ascii="Times New Roman" w:hAnsi="Times New Roman" w:cs="Times New Roman"/>
                <w:bCs/>
                <w:sz w:val="24"/>
                <w:szCs w:val="24"/>
                <w:lang w:val="kk-KZ"/>
              </w:rPr>
            </w:pPr>
            <w:r w:rsidRPr="0007381C">
              <w:rPr>
                <w:rFonts w:ascii="Times New Roman" w:hAnsi="Times New Roman" w:cs="Times New Roman"/>
                <w:sz w:val="24"/>
                <w:szCs w:val="24"/>
                <w:lang w:val="kk-KZ"/>
              </w:rPr>
              <w:t>тарих және тарих ғылымының рөлі, оның салалары мен бағыттары, тарихтың белгілі кезеңдеріндегі әлеуметтік және саяси проблемалары туралы түсінік қалыптастыру</w:t>
            </w:r>
          </w:p>
          <w:p w:rsidR="00B04A32" w:rsidRPr="0007381C" w:rsidRDefault="00B04A32" w:rsidP="0007381C">
            <w:pPr>
              <w:spacing w:after="0" w:line="240" w:lineRule="auto"/>
              <w:jc w:val="both"/>
              <w:rPr>
                <w:rFonts w:ascii="Times New Roman" w:hAnsi="Times New Roman" w:cs="Times New Roman"/>
                <w:sz w:val="24"/>
                <w:szCs w:val="24"/>
                <w:lang w:val="kk-KZ"/>
              </w:rPr>
            </w:pPr>
            <w:r w:rsidRPr="0007381C">
              <w:rPr>
                <w:rFonts w:ascii="Times New Roman" w:eastAsia="Calibri" w:hAnsi="Times New Roman" w:cs="Times New Roman"/>
                <w:b/>
                <w:sz w:val="24"/>
                <w:szCs w:val="24"/>
                <w:lang w:val="kk-KZ"/>
              </w:rPr>
              <w:t>Қызметтік:</w:t>
            </w:r>
            <w:r w:rsidRPr="0007381C">
              <w:rPr>
                <w:rFonts w:ascii="Times New Roman" w:eastAsia="Calibri" w:hAnsi="Times New Roman" w:cs="Times New Roman"/>
                <w:sz w:val="24"/>
                <w:szCs w:val="24"/>
                <w:lang w:val="kk-KZ"/>
              </w:rPr>
              <w:t xml:space="preserve"> </w:t>
            </w:r>
            <w:r w:rsidRPr="0007381C">
              <w:rPr>
                <w:rFonts w:ascii="Times New Roman" w:hAnsi="Times New Roman" w:cs="Times New Roman"/>
                <w:sz w:val="24"/>
                <w:szCs w:val="24"/>
                <w:lang w:val="kk-KZ"/>
              </w:rPr>
              <w:t xml:space="preserve">адамзат тарихының өткені, бүгіні мен болашаққа ықпалының нақты шынайлылығын сыни тұрғыда бағалай білу қабілеттілігі, тарихи алғышарттарды түрлі модульдеу арқылы тарихи мәселелерді анықтауға және эвристикалық ойлау негізінде шешуге қабілеттілік.  Психологиялық </w:t>
            </w:r>
            <w:r w:rsidRPr="0007381C">
              <w:rPr>
                <w:rFonts w:ascii="Times New Roman" w:hAnsi="Times New Roman" w:cs="Times New Roman"/>
                <w:sz w:val="24"/>
                <w:szCs w:val="24"/>
                <w:lang w:val="kk-KZ"/>
              </w:rPr>
              <w:lastRenderedPageBreak/>
              <w:t xml:space="preserve">көріністің түрлі саласы бойынша талдау жасау және сипаттай білу.  </w:t>
            </w:r>
          </w:p>
          <w:p w:rsidR="00B04A32" w:rsidRPr="0007381C" w:rsidRDefault="00B04A32" w:rsidP="0007381C">
            <w:pPr>
              <w:numPr>
                <w:ilvl w:val="0"/>
                <w:numId w:val="2"/>
              </w:numPr>
              <w:spacing w:after="0" w:line="240" w:lineRule="auto"/>
              <w:ind w:left="0" w:firstLine="567"/>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тарихи, тарихнамалық немесе деректанулық сипаттағы мәселелерді шешуде ҚР мемлекеттік тілде еркін, төсіле  жеткізе білуі және шет тілінде ғылыми кәсіби деңгейде қолдануы, өзге ақпараттық технологиялық сауаттылықты меңгерген. Экономика ғылымының түрлі саласы бойынша жалпы тұжырымдамалық негіздерін меңгеру. Кәсіби деңгейде  тұрақты табиғи дамудың және қоғамдық қатынастардың өзгеруінің негізгі  сипатын анықтайтын білімді қолдана білу. Сасяи мәдениет туралы түсінік және саяси қатынастар мен үдерістерді ұғыну. Қазақстан, одан тыс жердегі  мәдени мұра ретіндегі  материалдық ескерткіштерді қорғауға қабілетті болу.</w:t>
            </w:r>
          </w:p>
          <w:p w:rsidR="00B04A32" w:rsidRPr="0007381C" w:rsidRDefault="00B04A32" w:rsidP="0007381C">
            <w:pPr>
              <w:spacing w:after="0" w:line="240" w:lineRule="auto"/>
              <w:jc w:val="both"/>
              <w:rPr>
                <w:rFonts w:ascii="Times New Roman" w:eastAsia="Calibri" w:hAnsi="Times New Roman" w:cs="Times New Roman"/>
                <w:sz w:val="24"/>
                <w:szCs w:val="24"/>
                <w:lang w:val="kk-KZ"/>
              </w:rPr>
            </w:pPr>
            <w:r w:rsidRPr="0007381C">
              <w:rPr>
                <w:rFonts w:ascii="Times New Roman" w:eastAsia="Calibri" w:hAnsi="Times New Roman" w:cs="Times New Roman"/>
                <w:b/>
                <w:bCs/>
                <w:sz w:val="24"/>
                <w:szCs w:val="24"/>
                <w:lang w:val="kk-KZ"/>
              </w:rPr>
              <w:t>Жүйелік:</w:t>
            </w:r>
            <w:r w:rsidRPr="0007381C">
              <w:rPr>
                <w:rFonts w:ascii="Times New Roman" w:hAnsi="Times New Roman" w:cs="Times New Roman"/>
                <w:sz w:val="24"/>
                <w:szCs w:val="24"/>
                <w:lang w:val="kk-KZ"/>
              </w:rPr>
              <w:t xml:space="preserve"> ұлттық құндылықтарды, тарихи тамырын, түрлі ұлттық қауымдардың дәстүрін және әлеуметтік топтар туралы білім негізінде көпконфессионалдық, полиэтникалық, полимәдени қоғамда позитивті қатынасқа икемі болуы. Тілдік қауымдастықтардың мәдениетін және әлеуметтік ерекшеліктерін білу. Мәдениаралық байланыс   және төзімділік құныдықтары туралы түсінікті қалыптастыру. А</w:t>
            </w:r>
            <w:r w:rsidRPr="0007381C">
              <w:rPr>
                <w:rFonts w:ascii="Times New Roman" w:eastAsia="Calibri" w:hAnsi="Times New Roman" w:cs="Times New Roman"/>
                <w:bCs/>
                <w:sz w:val="24"/>
                <w:szCs w:val="24"/>
                <w:lang w:val="kk-KZ"/>
              </w:rPr>
              <w:t xml:space="preserve">лынған білімдерін белгілі бір ғылыми тақырып бойынша талдай білуге қабілетті болу. Ғылыми жобалар дайындаудың алғышарттарын қалыптастыру. </w:t>
            </w:r>
            <w:r w:rsidRPr="0007381C">
              <w:rPr>
                <w:rFonts w:ascii="Times New Roman" w:hAnsi="Times New Roman" w:cs="Times New Roman"/>
                <w:bCs/>
                <w:sz w:val="24"/>
                <w:szCs w:val="24"/>
                <w:lang w:val="kk-KZ"/>
              </w:rPr>
              <w:t>Тақырыпқа сай</w:t>
            </w:r>
            <w:r w:rsidRPr="0007381C">
              <w:rPr>
                <w:rFonts w:ascii="Times New Roman" w:eastAsia="Calibri" w:hAnsi="Times New Roman" w:cs="Times New Roman"/>
                <w:bCs/>
                <w:sz w:val="24"/>
                <w:szCs w:val="24"/>
                <w:lang w:val="kk-KZ"/>
              </w:rPr>
              <w:t xml:space="preserve"> ғылыми эссе, презентациялар жасау.</w:t>
            </w:r>
          </w:p>
          <w:p w:rsidR="00B04A32" w:rsidRPr="0007381C" w:rsidRDefault="00B04A32" w:rsidP="0007381C">
            <w:pPr>
              <w:spacing w:after="0" w:line="240" w:lineRule="auto"/>
              <w:jc w:val="both"/>
              <w:rPr>
                <w:rFonts w:ascii="Times New Roman" w:eastAsia="Calibri" w:hAnsi="Times New Roman" w:cs="Times New Roman"/>
                <w:bCs/>
                <w:sz w:val="24"/>
                <w:szCs w:val="24"/>
                <w:lang w:val="kk-KZ"/>
              </w:rPr>
            </w:pPr>
            <w:r w:rsidRPr="0007381C">
              <w:rPr>
                <w:rFonts w:ascii="Times New Roman" w:eastAsia="Calibri" w:hAnsi="Times New Roman" w:cs="Times New Roman"/>
                <w:b/>
                <w:bCs/>
                <w:sz w:val="24"/>
                <w:szCs w:val="24"/>
                <w:lang w:val="kk-KZ"/>
              </w:rPr>
              <w:t>Әлеуметтік:</w:t>
            </w:r>
            <w:r w:rsidRPr="0007381C">
              <w:rPr>
                <w:rFonts w:ascii="Times New Roman" w:eastAsia="Calibri" w:hAnsi="Times New Roman" w:cs="Times New Roman"/>
                <w:bCs/>
                <w:sz w:val="24"/>
                <w:szCs w:val="24"/>
                <w:lang w:val="kk-KZ"/>
              </w:rPr>
              <w:t>Өзіндік пікір қалыптастыру, тұлғалық қасиеттерін дамыту, топ алдында өз ойын дәлелдей білу. Топ магистранттарының пікірімен санасу, берілген ақпаратқа сараптама жасау, туындаға ғылыми мәселені шешудің перспективалық жолдарын қарастыру.</w:t>
            </w:r>
          </w:p>
          <w:p w:rsidR="00B04A32" w:rsidRPr="0007381C" w:rsidRDefault="00B04A32" w:rsidP="0007381C">
            <w:pPr>
              <w:pStyle w:val="a7"/>
              <w:rPr>
                <w:lang w:val="kk-KZ"/>
              </w:rPr>
            </w:pPr>
            <w:r w:rsidRPr="0007381C">
              <w:rPr>
                <w:b/>
                <w:bCs/>
                <w:lang w:val="kk-KZ"/>
              </w:rPr>
              <w:t>Метақұзіреттілік:</w:t>
            </w:r>
            <w:r w:rsidRPr="0007381C">
              <w:rPr>
                <w:bCs/>
                <w:lang w:val="kk-KZ"/>
              </w:rPr>
              <w:t>Алынған теориялық білімді</w:t>
            </w:r>
            <w:r w:rsidRPr="0007381C">
              <w:rPr>
                <w:b/>
                <w:bCs/>
                <w:lang w:val="kk-KZ"/>
              </w:rPr>
              <w:t xml:space="preserve"> </w:t>
            </w:r>
            <w:r w:rsidRPr="0007381C">
              <w:rPr>
                <w:bCs/>
                <w:lang w:val="kk-KZ"/>
              </w:rPr>
              <w:t>кәсіби салада жетілдіру.</w:t>
            </w:r>
            <w:r w:rsidRPr="0007381C">
              <w:rPr>
                <w:lang w:val="kk-KZ"/>
              </w:rPr>
              <w:t xml:space="preserve"> Курс барысында берілген материалдарды қолданысқа пайдаланылғанда өзіндік көзқарас қалыптастырып, өзекті материалдарды таңдап ала білуі тиіс. Өз пікірін дәлелдеп, нақты фактілермен баяндай білу қабілетін игеруі тиіс. </w:t>
            </w:r>
          </w:p>
        </w:tc>
      </w:tr>
      <w:tr w:rsidR="00B04A32" w:rsidRPr="001E4BBB" w:rsidTr="003C57E1">
        <w:trPr>
          <w:trHeight w:val="673"/>
        </w:trPr>
        <w:tc>
          <w:tcPr>
            <w:tcW w:w="1801" w:type="dxa"/>
            <w:gridSpan w:val="2"/>
            <w:tcBorders>
              <w:top w:val="single" w:sz="4" w:space="0" w:color="000000"/>
              <w:left w:val="single" w:sz="4" w:space="0" w:color="000000"/>
              <w:right w:val="single" w:sz="4" w:space="0" w:color="auto"/>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kk-KZ"/>
              </w:rPr>
            </w:pPr>
            <w:proofErr w:type="spellStart"/>
            <w:r w:rsidRPr="001E4BBB">
              <w:rPr>
                <w:rFonts w:ascii="Times New Roman" w:eastAsia="Calibri" w:hAnsi="Times New Roman" w:cs="Times New Roman"/>
                <w:b/>
                <w:sz w:val="24"/>
                <w:szCs w:val="24"/>
              </w:rPr>
              <w:lastRenderedPageBreak/>
              <w:t>Пререквизит</w:t>
            </w:r>
            <w:proofErr w:type="spellEnd"/>
            <w:r>
              <w:rPr>
                <w:rFonts w:ascii="Times New Roman" w:eastAsia="Calibri" w:hAnsi="Times New Roman" w:cs="Times New Roman"/>
                <w:b/>
                <w:sz w:val="24"/>
                <w:szCs w:val="24"/>
                <w:lang w:val="kk-KZ"/>
              </w:rPr>
              <w:t xml:space="preserve">тер </w:t>
            </w:r>
          </w:p>
        </w:tc>
        <w:tc>
          <w:tcPr>
            <w:tcW w:w="8088" w:type="dxa"/>
            <w:gridSpan w:val="13"/>
            <w:tcBorders>
              <w:top w:val="single" w:sz="4" w:space="0" w:color="000000"/>
              <w:left w:val="single" w:sz="4" w:space="0" w:color="auto"/>
              <w:right w:val="single" w:sz="4" w:space="0" w:color="000000"/>
            </w:tcBorders>
          </w:tcPr>
          <w:p w:rsidR="00B04A32" w:rsidRPr="0007381C" w:rsidRDefault="00B04A32" w:rsidP="0007381C">
            <w:pPr>
              <w:spacing w:after="0" w:line="240" w:lineRule="auto"/>
              <w:ind w:right="185"/>
              <w:rPr>
                <w:rFonts w:ascii="Times New Roman" w:eastAsia="Calibri" w:hAnsi="Times New Roman" w:cs="Times New Roman"/>
                <w:sz w:val="24"/>
                <w:szCs w:val="24"/>
                <w:lang w:val="kk-KZ"/>
              </w:rPr>
            </w:pPr>
            <w:r w:rsidRPr="0007381C">
              <w:rPr>
                <w:rFonts w:ascii="Times New Roman" w:eastAsia="Calibri" w:hAnsi="Times New Roman" w:cs="Times New Roman"/>
                <w:sz w:val="24"/>
                <w:szCs w:val="24"/>
                <w:lang w:val="kk-KZ"/>
              </w:rPr>
              <w:t>Қазақстан</w:t>
            </w:r>
            <w:r w:rsidR="00806238" w:rsidRPr="0007381C">
              <w:rPr>
                <w:rFonts w:ascii="Times New Roman" w:hAnsi="Times New Roman" w:cs="Times New Roman"/>
                <w:sz w:val="24"/>
                <w:szCs w:val="24"/>
                <w:lang w:val="kk-KZ"/>
              </w:rPr>
              <w:t xml:space="preserve"> тарихы, этнология, археология. </w:t>
            </w:r>
          </w:p>
        </w:tc>
      </w:tr>
      <w:tr w:rsidR="00B04A32" w:rsidRPr="00734094" w:rsidTr="003C57E1">
        <w:tc>
          <w:tcPr>
            <w:tcW w:w="1801"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spacing w:after="0" w:line="240" w:lineRule="auto"/>
              <w:rPr>
                <w:rStyle w:val="shorttext"/>
                <w:rFonts w:eastAsia="Calibri"/>
                <w:b/>
                <w:sz w:val="24"/>
                <w:szCs w:val="24"/>
                <w:lang w:val="kk-KZ"/>
              </w:rPr>
            </w:pPr>
            <w:r w:rsidRPr="001E4BBB">
              <w:rPr>
                <w:rStyle w:val="shorttext"/>
                <w:rFonts w:eastAsia="Calibri"/>
                <w:b/>
                <w:sz w:val="24"/>
                <w:szCs w:val="24"/>
                <w:lang w:val="kk-KZ"/>
              </w:rPr>
              <w:t>Әдебиеттер және</w:t>
            </w:r>
            <w:r w:rsidRPr="001E4BBB">
              <w:rPr>
                <w:rStyle w:val="shorttext"/>
                <w:rFonts w:eastAsia="Calibri"/>
                <w:b/>
                <w:sz w:val="24"/>
                <w:szCs w:val="24"/>
              </w:rPr>
              <w:t xml:space="preserve"> ресурс</w:t>
            </w:r>
            <w:r w:rsidRPr="001E4BBB">
              <w:rPr>
                <w:rStyle w:val="shorttext"/>
                <w:rFonts w:eastAsia="Calibri"/>
                <w:b/>
                <w:sz w:val="24"/>
                <w:szCs w:val="24"/>
                <w:lang w:val="kk-KZ"/>
              </w:rPr>
              <w:t>тар</w:t>
            </w:r>
          </w:p>
        </w:tc>
        <w:tc>
          <w:tcPr>
            <w:tcW w:w="8088" w:type="dxa"/>
            <w:gridSpan w:val="13"/>
            <w:tcBorders>
              <w:top w:val="single" w:sz="4" w:space="0" w:color="000000"/>
              <w:left w:val="single" w:sz="4" w:space="0" w:color="000000"/>
              <w:bottom w:val="single" w:sz="4" w:space="0" w:color="000000"/>
              <w:right w:val="single" w:sz="4" w:space="0" w:color="000000"/>
            </w:tcBorders>
            <w:hideMark/>
          </w:tcPr>
          <w:p w:rsidR="003C57E1" w:rsidRPr="0007381C" w:rsidRDefault="003C57E1" w:rsidP="0007381C">
            <w:pPr>
              <w:keepNext/>
              <w:tabs>
                <w:tab w:val="center" w:pos="9639"/>
              </w:tabs>
              <w:autoSpaceDE w:val="0"/>
              <w:autoSpaceDN w:val="0"/>
              <w:spacing w:after="0" w:line="240" w:lineRule="auto"/>
              <w:ind w:firstLine="42"/>
              <w:jc w:val="both"/>
              <w:outlineLvl w:val="1"/>
              <w:rPr>
                <w:rFonts w:ascii="Times New Roman" w:hAnsi="Times New Roman" w:cs="Times New Roman"/>
                <w:b/>
                <w:sz w:val="24"/>
                <w:szCs w:val="24"/>
                <w:lang w:val="kk-KZ"/>
              </w:rPr>
            </w:pPr>
            <w:r w:rsidRPr="0007381C">
              <w:rPr>
                <w:rFonts w:ascii="Times New Roman" w:hAnsi="Times New Roman" w:cs="Times New Roman"/>
                <w:b/>
                <w:sz w:val="24"/>
                <w:szCs w:val="24"/>
                <w:lang w:val="kk-KZ"/>
              </w:rPr>
              <w:t xml:space="preserve">Негізгі </w:t>
            </w:r>
          </w:p>
          <w:p w:rsidR="003C57E1" w:rsidRPr="0007381C"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1. Қазақстан тарихы. 5 томдық. 1,2,3 том. Алматы., 1996, 1997, 2000.</w:t>
            </w:r>
          </w:p>
          <w:p w:rsidR="003C57E1" w:rsidRPr="0007381C"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2.Жолдасбайұлы М., Сартқожа Қаржаубай. Орхон ескерткіштерінің толық Атласы. – астана, 2005.</w:t>
            </w:r>
          </w:p>
          <w:p w:rsidR="003C57E1" w:rsidRPr="0007381C"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3. Жолдасбайұлы С. Қазақ халқының ежелгі және ортағасырлардағы тарихы. Оқулық. А. 2010.</w:t>
            </w:r>
          </w:p>
          <w:p w:rsidR="003C57E1" w:rsidRPr="0007381C"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4. Қазақ ру-тайпаларының тарихы. Дулат. 1-кітап. – Алматы, 2008.</w:t>
            </w:r>
          </w:p>
          <w:p w:rsidR="003C57E1" w:rsidRPr="0007381C" w:rsidRDefault="003C57E1" w:rsidP="0007381C">
            <w:pPr>
              <w:pStyle w:val="a7"/>
              <w:ind w:firstLine="42"/>
              <w:rPr>
                <w:b/>
                <w:lang w:val="kk-KZ"/>
              </w:rPr>
            </w:pPr>
            <w:r w:rsidRPr="0007381C">
              <w:rPr>
                <w:b/>
                <w:lang w:val="kk-KZ"/>
              </w:rPr>
              <w:t xml:space="preserve">Қосымша әдебиеттер  </w:t>
            </w:r>
          </w:p>
          <w:p w:rsidR="003C57E1" w:rsidRPr="0007381C"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1 Қазақ ру-тайпаларының тарихы. Табын. 1-2 кітап. – Алматы, 2008.</w:t>
            </w:r>
          </w:p>
          <w:p w:rsidR="003C57E1"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 xml:space="preserve">2 </w:t>
            </w:r>
            <w:r w:rsidRPr="0007381C">
              <w:rPr>
                <w:rFonts w:ascii="Times New Roman" w:hAnsi="Times New Roman" w:cs="Times New Roman"/>
                <w:iCs/>
                <w:sz w:val="24"/>
                <w:szCs w:val="24"/>
                <w:lang w:val="kk-KZ"/>
              </w:rPr>
              <w:t>Омарбеков  Т.  Ежелгі  түркі  қазақ  руларының  таңбалары  туралы.</w:t>
            </w:r>
            <w:r w:rsidRPr="0007381C">
              <w:rPr>
                <w:rFonts w:ascii="Times New Roman" w:hAnsi="Times New Roman" w:cs="Times New Roman"/>
                <w:sz w:val="24"/>
                <w:szCs w:val="24"/>
                <w:lang w:val="kk-KZ"/>
              </w:rPr>
              <w:t>// «Алаш», 2005.,1(1).</w:t>
            </w:r>
          </w:p>
          <w:p w:rsidR="0007381C" w:rsidRPr="0007381C" w:rsidRDefault="0007381C" w:rsidP="0007381C">
            <w:pPr>
              <w:spacing w:after="0" w:line="240" w:lineRule="auto"/>
              <w:ind w:firstLine="42"/>
              <w:jc w:val="both"/>
              <w:rPr>
                <w:rFonts w:ascii="Times New Roman" w:hAnsi="Times New Roman" w:cs="Times New Roman"/>
                <w:sz w:val="24"/>
                <w:szCs w:val="24"/>
                <w:lang w:val="kk-KZ"/>
              </w:rPr>
            </w:pPr>
            <w:r>
              <w:rPr>
                <w:rFonts w:ascii="Times New Roman" w:hAnsi="Times New Roman" w:cs="Times New Roman"/>
                <w:sz w:val="24"/>
                <w:szCs w:val="24"/>
                <w:lang w:val="kk-KZ"/>
              </w:rPr>
              <w:t>3 Омарбеков Т. Қазақ түркілерінің мемлекеттілігі:қағанаттар, ұлыстар мен хандықтар баяны. А., 2015.</w:t>
            </w:r>
          </w:p>
          <w:p w:rsidR="003C57E1" w:rsidRPr="0007381C" w:rsidRDefault="0007381C" w:rsidP="0007381C">
            <w:pPr>
              <w:spacing w:after="0" w:line="240" w:lineRule="auto"/>
              <w:ind w:firstLine="42"/>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3C57E1" w:rsidRPr="0007381C">
              <w:rPr>
                <w:rFonts w:ascii="Times New Roman" w:hAnsi="Times New Roman" w:cs="Times New Roman"/>
                <w:sz w:val="24"/>
                <w:szCs w:val="24"/>
                <w:lang w:val="kk-KZ"/>
              </w:rPr>
              <w:t xml:space="preserve"> Қытай жылнамаларындағы қазақ тарихының деректері (б.з. 275-840 жылдары). 2-кітап. – Алматы, 2006.</w:t>
            </w:r>
          </w:p>
          <w:p w:rsidR="003C57E1" w:rsidRDefault="0007381C" w:rsidP="0007381C">
            <w:pPr>
              <w:spacing w:after="0" w:line="240" w:lineRule="auto"/>
              <w:ind w:firstLine="42"/>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3C57E1" w:rsidRPr="0007381C">
              <w:rPr>
                <w:rFonts w:ascii="Times New Roman" w:hAnsi="Times New Roman" w:cs="Times New Roman"/>
                <w:sz w:val="24"/>
                <w:szCs w:val="24"/>
                <w:lang w:val="kk-KZ"/>
              </w:rPr>
              <w:t xml:space="preserve"> Қазақ ру-тайпаларының тарихы».Телеу. – Алматы, 2007.</w:t>
            </w:r>
          </w:p>
          <w:p w:rsidR="00946378" w:rsidRPr="00946378" w:rsidRDefault="00946378" w:rsidP="0007381C">
            <w:pPr>
              <w:spacing w:after="0" w:line="240" w:lineRule="auto"/>
              <w:ind w:firstLine="42"/>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946378">
              <w:rPr>
                <w:lang w:val="kk-KZ"/>
              </w:rPr>
              <w:t xml:space="preserve"> </w:t>
            </w:r>
            <w:r w:rsidRPr="00946378">
              <w:rPr>
                <w:rFonts w:ascii="Times New Roman" w:hAnsi="Times New Roman" w:cs="Times New Roman"/>
                <w:lang w:val="kk-KZ"/>
              </w:rPr>
              <w:t>Қазақстан "Қазақ елі тарихы", Алматы "Қазақ Университеті", 2016 4 томдық</w:t>
            </w:r>
          </w:p>
          <w:p w:rsidR="0007381C" w:rsidRPr="0007381C" w:rsidRDefault="0007381C" w:rsidP="0007381C">
            <w:pPr>
              <w:spacing w:after="0" w:line="240" w:lineRule="auto"/>
              <w:ind w:firstLine="42"/>
              <w:jc w:val="both"/>
              <w:rPr>
                <w:rFonts w:ascii="Times New Roman" w:hAnsi="Times New Roman" w:cs="Times New Roman"/>
                <w:sz w:val="24"/>
                <w:szCs w:val="24"/>
                <w:lang w:val="kk-KZ"/>
              </w:rPr>
            </w:pPr>
          </w:p>
          <w:p w:rsidR="00B04A32" w:rsidRPr="0007381C" w:rsidRDefault="00B04A32" w:rsidP="0007381C">
            <w:pPr>
              <w:spacing w:after="0" w:line="240" w:lineRule="auto"/>
              <w:rPr>
                <w:rFonts w:ascii="Times New Roman" w:eastAsia="Calibri" w:hAnsi="Times New Roman" w:cs="Times New Roman"/>
                <w:b/>
                <w:sz w:val="24"/>
                <w:szCs w:val="24"/>
                <w:lang w:val="kk-KZ"/>
              </w:rPr>
            </w:pPr>
            <w:r w:rsidRPr="0007381C">
              <w:rPr>
                <w:rStyle w:val="shorttext"/>
                <w:rFonts w:eastAsia="Calibri"/>
                <w:sz w:val="24"/>
                <w:szCs w:val="24"/>
                <w:lang w:val="kk-KZ"/>
              </w:rPr>
              <w:t xml:space="preserve">Онлайн қолжетімді: </w:t>
            </w:r>
            <w:r w:rsidRPr="0007381C">
              <w:rPr>
                <w:rFonts w:ascii="Times New Roman" w:eastAsia="Calibri" w:hAnsi="Times New Roman" w:cs="Times New Roman"/>
                <w:sz w:val="24"/>
                <w:szCs w:val="24"/>
                <w:lang w:val="kk-KZ"/>
              </w:rPr>
              <w:t xml:space="preserve">Ұсынылатын әдебиеттердің қосымша тізімі сіздің парақшаңыздың  univer.kaznu.kz. сайтында ПОӘК бөлімінде берілген.  </w:t>
            </w:r>
          </w:p>
        </w:tc>
      </w:tr>
      <w:tr w:rsidR="00B04A32" w:rsidRPr="00734094" w:rsidTr="003C57E1">
        <w:trPr>
          <w:trHeight w:val="1120"/>
        </w:trPr>
        <w:tc>
          <w:tcPr>
            <w:tcW w:w="1801" w:type="dxa"/>
            <w:gridSpan w:val="2"/>
            <w:tcBorders>
              <w:top w:val="single" w:sz="4" w:space="0" w:color="000000"/>
              <w:left w:val="single" w:sz="4" w:space="0" w:color="000000"/>
              <w:right w:val="single" w:sz="4" w:space="0" w:color="000000"/>
            </w:tcBorders>
          </w:tcPr>
          <w:p w:rsidR="00B04A32" w:rsidRPr="006A3622" w:rsidRDefault="00B04A32" w:rsidP="00714C0A">
            <w:pPr>
              <w:pStyle w:val="14"/>
              <w:tabs>
                <w:tab w:val="left" w:pos="426"/>
              </w:tabs>
              <w:autoSpaceDE w:val="0"/>
              <w:autoSpaceDN w:val="0"/>
              <w:adjustRightInd w:val="0"/>
              <w:spacing w:after="0" w:line="240" w:lineRule="auto"/>
              <w:ind w:left="0"/>
              <w:jc w:val="both"/>
              <w:rPr>
                <w:rStyle w:val="shorttext"/>
                <w:b/>
                <w:lang w:val="kk-KZ"/>
              </w:rPr>
            </w:pPr>
            <w:r>
              <w:rPr>
                <w:rStyle w:val="shorttext"/>
                <w:b/>
                <w:lang w:val="kk-KZ"/>
              </w:rPr>
              <w:lastRenderedPageBreak/>
              <w:t>Университеттік моральдық-этикалық құндылықтар контекстіндегіп</w:t>
            </w:r>
            <w:r w:rsidRPr="00D24CBB">
              <w:rPr>
                <w:rStyle w:val="shorttext"/>
                <w:b/>
                <w:lang w:val="kk-KZ"/>
              </w:rPr>
              <w:t xml:space="preserve">әннің </w:t>
            </w:r>
            <w:r>
              <w:rPr>
                <w:rStyle w:val="shorttext"/>
                <w:b/>
                <w:lang w:val="kk-KZ"/>
              </w:rPr>
              <w:t>академиялық саясаты</w:t>
            </w:r>
            <w:r w:rsidRPr="00D23E5E">
              <w:rPr>
                <w:rStyle w:val="shorttext"/>
                <w:b/>
                <w:lang w:val="kk-KZ"/>
              </w:rPr>
              <w:t xml:space="preserve"> </w:t>
            </w:r>
          </w:p>
        </w:tc>
        <w:tc>
          <w:tcPr>
            <w:tcW w:w="8088" w:type="dxa"/>
            <w:gridSpan w:val="13"/>
            <w:tcBorders>
              <w:top w:val="single" w:sz="4" w:space="0" w:color="000000"/>
              <w:left w:val="single" w:sz="4" w:space="0" w:color="000000"/>
              <w:right w:val="single" w:sz="4" w:space="0" w:color="000000"/>
            </w:tcBorders>
            <w:hideMark/>
          </w:tcPr>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b/>
                <w:sz w:val="24"/>
                <w:szCs w:val="24"/>
                <w:lang w:val="kk-KZ"/>
              </w:rPr>
            </w:pPr>
            <w:r w:rsidRPr="0007381C">
              <w:rPr>
                <w:rFonts w:ascii="Times New Roman" w:hAnsi="Times New Roman"/>
                <w:b/>
                <w:sz w:val="24"/>
                <w:szCs w:val="24"/>
                <w:lang w:val="kk-KZ"/>
              </w:rPr>
              <w:t>Академиялық саясат ережелері:</w:t>
            </w:r>
          </w:p>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07381C">
              <w:rPr>
                <w:rFonts w:ascii="Times New Roman" w:hAnsi="Times New Roman"/>
                <w:sz w:val="24"/>
                <w:szCs w:val="24"/>
                <w:lang w:val="kk-KZ"/>
              </w:rPr>
              <w:t>Сабаққа кешікпеу, сабақты себепсіз қалдырмау.</w:t>
            </w:r>
          </w:p>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07381C">
              <w:rPr>
                <w:rFonts w:ascii="Times New Roman" w:hAnsi="Times New Roman"/>
                <w:sz w:val="24"/>
                <w:szCs w:val="24"/>
                <w:lang w:val="kk-KZ"/>
              </w:rPr>
              <w:t>Сабаққа кешігу немесе себепсіз сабаққа келмеу оқытушы тарапынан 0 балмен есептеледі.</w:t>
            </w:r>
          </w:p>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07381C">
              <w:rPr>
                <w:rFonts w:ascii="Times New Roman" w:hAnsi="Times New Roman"/>
                <w:sz w:val="24"/>
                <w:szCs w:val="24"/>
                <w:lang w:val="kk-KZ"/>
              </w:rPr>
              <w:t>Берілген тапсырманы (үй жұмысы, СӨЖ, аралық бақылау және т.б.) көрсетілген мерзімде тапсырылуы міндетті. Берілген тапсырма уақытынан кеш тапсырылған жағдайда бағасы төмендетіліп қойылады.</w:t>
            </w:r>
          </w:p>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b/>
                <w:sz w:val="24"/>
                <w:szCs w:val="24"/>
                <w:lang w:val="kk-KZ"/>
              </w:rPr>
            </w:pPr>
            <w:r w:rsidRPr="0007381C">
              <w:rPr>
                <w:rFonts w:ascii="Times New Roman" w:hAnsi="Times New Roman"/>
                <w:b/>
                <w:sz w:val="24"/>
                <w:szCs w:val="24"/>
                <w:lang w:val="kk-KZ"/>
              </w:rPr>
              <w:t>Академиялық құндылықтар:</w:t>
            </w:r>
          </w:p>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07381C">
              <w:rPr>
                <w:rFonts w:ascii="Times New Roman" w:hAnsi="Times New Roman"/>
                <w:b/>
                <w:sz w:val="24"/>
                <w:szCs w:val="24"/>
                <w:lang w:val="kk-KZ"/>
              </w:rPr>
              <w:t>Академиялық әділеттілік және тұтастық:</w:t>
            </w:r>
            <w:r w:rsidRPr="0007381C">
              <w:rPr>
                <w:rFonts w:ascii="Times New Roman" w:hAnsi="Times New Roman"/>
                <w:sz w:val="24"/>
                <w:szCs w:val="24"/>
                <w:lang w:val="kk-KZ"/>
              </w:rPr>
              <w:t>барлық тапсырманы дербес орындау; қайталауға жол бермеу; жалған мәліметтер келтірмеу; тиым салынған қосымша құралдарды (шпаргалка) пайдалануға жол бермеу;бақылаудың барлық түрінде көшіруге тиым салу;оқытушыны алдау немесе құрметтемеудің орын алуын болдырмау. (ҚазҰУ студенттерінің Ар-намсы Кодексін басшылыққа алу).</w:t>
            </w:r>
          </w:p>
          <w:p w:rsidR="00B04A32" w:rsidRPr="0007381C" w:rsidRDefault="00B04A32" w:rsidP="0007381C">
            <w:pPr>
              <w:pStyle w:val="14"/>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07381C">
              <w:rPr>
                <w:rFonts w:ascii="Times New Roman" w:hAnsi="Times New Roman"/>
                <w:sz w:val="24"/>
                <w:szCs w:val="24"/>
                <w:lang w:val="kk-KZ"/>
              </w:rPr>
              <w:t>Мүмкіндігі шектеулі студенттер электронды мекен</w:t>
            </w:r>
            <w:r w:rsidRPr="0007381C">
              <w:rPr>
                <w:rFonts w:ascii="Times New Roman" w:hAnsi="Times New Roman"/>
                <w:b/>
                <w:sz w:val="24"/>
                <w:szCs w:val="24"/>
                <w:lang w:val="kk-KZ"/>
              </w:rPr>
              <w:t>-</w:t>
            </w:r>
            <w:r w:rsidRPr="0007381C">
              <w:rPr>
                <w:rFonts w:ascii="Times New Roman" w:hAnsi="Times New Roman"/>
                <w:sz w:val="24"/>
                <w:szCs w:val="24"/>
                <w:lang w:val="kk-KZ"/>
              </w:rPr>
              <w:t>жайы бойынша қосымша кеңес алуға мүмкіншілігі бар.</w:t>
            </w:r>
          </w:p>
        </w:tc>
      </w:tr>
      <w:tr w:rsidR="00B04A32" w:rsidRPr="001E4BBB" w:rsidTr="003C57E1">
        <w:trPr>
          <w:trHeight w:val="4078"/>
        </w:trPr>
        <w:tc>
          <w:tcPr>
            <w:tcW w:w="1801" w:type="dxa"/>
            <w:gridSpan w:val="2"/>
            <w:tcBorders>
              <w:top w:val="single" w:sz="4" w:space="0" w:color="000000"/>
              <w:left w:val="single" w:sz="4" w:space="0" w:color="000000"/>
              <w:bottom w:val="single" w:sz="4" w:space="0" w:color="000000"/>
              <w:right w:val="single" w:sz="4" w:space="0" w:color="000000"/>
            </w:tcBorders>
            <w:hideMark/>
          </w:tcPr>
          <w:p w:rsidR="00B04A32" w:rsidRPr="00DB090F" w:rsidRDefault="00B04A32" w:rsidP="00714C0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w:t>
            </w:r>
            <w:r w:rsidRPr="00DB090F">
              <w:rPr>
                <w:rFonts w:ascii="Times New Roman" w:eastAsia="Calibri" w:hAnsi="Times New Roman" w:cs="Times New Roman"/>
                <w:b/>
                <w:sz w:val="24"/>
                <w:szCs w:val="24"/>
                <w:lang w:val="kk-KZ"/>
              </w:rPr>
              <w:t>ағалау және аттестациялау саясаты</w:t>
            </w:r>
          </w:p>
          <w:p w:rsidR="00B04A32" w:rsidRPr="00DB090F" w:rsidRDefault="00B04A32" w:rsidP="00714C0A">
            <w:pPr>
              <w:pStyle w:val="14"/>
              <w:tabs>
                <w:tab w:val="left" w:pos="426"/>
              </w:tabs>
              <w:autoSpaceDE w:val="0"/>
              <w:autoSpaceDN w:val="0"/>
              <w:adjustRightInd w:val="0"/>
              <w:spacing w:after="0" w:line="240" w:lineRule="auto"/>
              <w:ind w:left="0"/>
              <w:jc w:val="both"/>
              <w:rPr>
                <w:rStyle w:val="shorttext"/>
                <w:b/>
                <w:sz w:val="24"/>
                <w:szCs w:val="24"/>
                <w:lang w:val="kk-KZ"/>
              </w:rPr>
            </w:pPr>
          </w:p>
        </w:tc>
        <w:tc>
          <w:tcPr>
            <w:tcW w:w="8088" w:type="dxa"/>
            <w:gridSpan w:val="13"/>
            <w:tcBorders>
              <w:top w:val="single" w:sz="4" w:space="0" w:color="000000"/>
              <w:left w:val="single" w:sz="4" w:space="0" w:color="000000"/>
              <w:right w:val="single" w:sz="4" w:space="0" w:color="000000"/>
            </w:tcBorders>
            <w:hideMark/>
          </w:tcPr>
          <w:p w:rsidR="00B04A32" w:rsidRPr="0007381C" w:rsidRDefault="00B04A32" w:rsidP="0007381C">
            <w:pPr>
              <w:spacing w:after="0" w:line="240" w:lineRule="auto"/>
              <w:rPr>
                <w:rFonts w:ascii="Times New Roman" w:eastAsia="Calibri" w:hAnsi="Times New Roman" w:cs="Times New Roman"/>
                <w:sz w:val="24"/>
                <w:szCs w:val="24"/>
                <w:lang w:val="kk-KZ"/>
              </w:rPr>
            </w:pPr>
            <w:r w:rsidRPr="0007381C">
              <w:rPr>
                <w:rFonts w:ascii="Times New Roman" w:eastAsia="Calibri" w:hAnsi="Times New Roman" w:cs="Times New Roman"/>
                <w:b/>
                <w:sz w:val="24"/>
                <w:szCs w:val="24"/>
                <w:lang w:val="kk-KZ"/>
              </w:rPr>
              <w:t>Критерийлік бағалау:</w:t>
            </w:r>
            <w:r w:rsidRPr="0007381C">
              <w:rPr>
                <w:rFonts w:ascii="Times New Roman" w:eastAsia="Calibri"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B04A32" w:rsidRPr="0007381C" w:rsidRDefault="00B04A32" w:rsidP="0007381C">
            <w:pPr>
              <w:spacing w:after="0" w:line="240" w:lineRule="auto"/>
              <w:rPr>
                <w:rFonts w:ascii="Times New Roman" w:eastAsia="Calibri" w:hAnsi="Times New Roman" w:cs="Times New Roman"/>
                <w:sz w:val="24"/>
                <w:szCs w:val="24"/>
                <w:lang w:val="kk-KZ"/>
              </w:rPr>
            </w:pPr>
            <w:r w:rsidRPr="0007381C">
              <w:rPr>
                <w:rFonts w:ascii="Times New Roman" w:eastAsia="Calibri" w:hAnsi="Times New Roman" w:cs="Times New Roman"/>
                <w:b/>
                <w:sz w:val="24"/>
                <w:szCs w:val="24"/>
                <w:lang w:val="kk-KZ"/>
              </w:rPr>
              <w:t>Суммативті бағалау:</w:t>
            </w:r>
            <w:r w:rsidRPr="0007381C">
              <w:rPr>
                <w:rFonts w:ascii="Times New Roman" w:eastAsia="Calibri" w:hAnsi="Times New Roman" w:cs="Times New Roman"/>
                <w:sz w:val="24"/>
                <w:szCs w:val="24"/>
                <w:lang w:val="kk-KZ"/>
              </w:rPr>
              <w:t xml:space="preserve"> дәрісханадағы белсенді жұмысы мен қатысуын бағалау; орындаған тапсырмаларын бағалау, СӨЖ (жоба / кейса / бағдарламалар /т.б. түрінде)</w:t>
            </w:r>
          </w:p>
          <w:p w:rsidR="00B04A32" w:rsidRPr="0007381C" w:rsidRDefault="00B04A32" w:rsidP="0007381C">
            <w:pPr>
              <w:spacing w:after="0" w:line="240" w:lineRule="auto"/>
              <w:jc w:val="both"/>
              <w:rPr>
                <w:rFonts w:ascii="Times New Roman" w:eastAsia="Calibri" w:hAnsi="Times New Roman" w:cs="Times New Roman"/>
                <w:sz w:val="24"/>
                <w:szCs w:val="24"/>
                <w:lang w:val="kk-KZ"/>
              </w:rPr>
            </w:pPr>
            <w:r w:rsidRPr="0007381C">
              <w:rPr>
                <w:rFonts w:ascii="Times New Roman" w:eastAsia="Calibri" w:hAnsi="Times New Roman" w:cs="Times New Roman"/>
                <w:sz w:val="24"/>
                <w:szCs w:val="24"/>
                <w:lang w:val="kk-KZ"/>
              </w:rPr>
              <w:t xml:space="preserve">Біліктілікті қалыптастыруды бағалау (аралық бақылау, емтихандар ). </w:t>
            </w:r>
          </w:p>
          <w:p w:rsidR="00B04A32" w:rsidRPr="0007381C" w:rsidRDefault="00B04A32" w:rsidP="0007381C">
            <w:pPr>
              <w:spacing w:after="0" w:line="240" w:lineRule="auto"/>
              <w:jc w:val="both"/>
              <w:rPr>
                <w:rFonts w:ascii="Times New Roman" w:eastAsia="Calibri" w:hAnsi="Times New Roman" w:cs="Times New Roman"/>
                <w:sz w:val="24"/>
                <w:szCs w:val="24"/>
              </w:rPr>
            </w:pPr>
            <w:r w:rsidRPr="0007381C">
              <w:rPr>
                <w:rFonts w:ascii="Times New Roman" w:eastAsia="Calibri" w:hAnsi="Times New Roman" w:cs="Times New Roman"/>
                <w:sz w:val="24"/>
                <w:szCs w:val="24"/>
                <w:lang w:val="kk-KZ"/>
              </w:rPr>
              <w:t>Қорытынды бағаны есептеудің формуласы</w:t>
            </w:r>
            <w:r w:rsidRPr="0007381C">
              <w:rPr>
                <w:rFonts w:ascii="Times New Roman" w:eastAsia="Calibri" w:hAnsi="Times New Roman" w:cs="Times New Roman"/>
                <w:sz w:val="24"/>
                <w:szCs w:val="24"/>
              </w:rPr>
              <w:t>.</w:t>
            </w:r>
          </w:p>
          <w:p w:rsidR="00B04A32" w:rsidRPr="0007381C" w:rsidRDefault="00B04A32" w:rsidP="0007381C">
            <w:pPr>
              <w:spacing w:after="0" w:line="240" w:lineRule="auto"/>
              <w:jc w:val="both"/>
              <w:rPr>
                <w:rFonts w:ascii="Times New Roman" w:eastAsia="Calibri" w:hAnsi="Times New Roman" w:cs="Times New Roman"/>
                <w:b/>
                <w:sz w:val="24"/>
                <w:szCs w:val="24"/>
              </w:rPr>
            </w:pPr>
            <w:r w:rsidRPr="0007381C">
              <w:rPr>
                <w:rFonts w:ascii="Times New Roman" w:eastAsia="Calibri" w:hAnsi="Times New Roman" w:cs="Times New Roman"/>
                <w:b/>
                <w:sz w:val="24"/>
                <w:szCs w:val="24"/>
                <w:lang w:val="kk-KZ"/>
              </w:rPr>
              <w:t>Мысалы</w:t>
            </w:r>
            <w:r w:rsidRPr="0007381C">
              <w:rPr>
                <w:rFonts w:ascii="Times New Roman" w:eastAsia="Calibri" w:hAnsi="Times New Roman" w:cs="Times New Roman"/>
                <w:b/>
                <w:sz w:val="24"/>
                <w:szCs w:val="24"/>
              </w:rPr>
              <w:t>:</w:t>
            </w:r>
          </w:p>
          <w:p w:rsidR="00B04A32" w:rsidRPr="0007381C" w:rsidRDefault="00B04A32" w:rsidP="0007381C">
            <w:pPr>
              <w:pStyle w:val="ac"/>
              <w:numPr>
                <w:ilvl w:val="0"/>
                <w:numId w:val="3"/>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07381C">
              <w:rPr>
                <w:rFonts w:ascii="Times New Roman" w:hAnsi="Times New Roman"/>
                <w:sz w:val="24"/>
                <w:szCs w:val="24"/>
                <w:lang w:val="kk-KZ"/>
              </w:rPr>
              <w:t>СӨЖ семестр бойына бөлінеді – пән бойынша 6 тапсырма беріліп, курстың қорытынды бағасының 60</w:t>
            </w:r>
            <w:r w:rsidRPr="0007381C">
              <w:rPr>
                <w:rFonts w:ascii="Times New Roman" w:hAnsi="Times New Roman"/>
                <w:sz w:val="24"/>
                <w:szCs w:val="24"/>
              </w:rPr>
              <w:t>%</w:t>
            </w:r>
            <w:r w:rsidRPr="0007381C">
              <w:rPr>
                <w:rFonts w:ascii="Times New Roman" w:hAnsi="Times New Roman"/>
                <w:sz w:val="24"/>
                <w:szCs w:val="24"/>
                <w:lang w:val="kk-KZ"/>
              </w:rPr>
              <w:t xml:space="preserve"> құрайды;  </w:t>
            </w:r>
          </w:p>
          <w:p w:rsidR="00B04A32" w:rsidRPr="0007381C" w:rsidRDefault="00B04A32" w:rsidP="0007381C">
            <w:pPr>
              <w:pStyle w:val="ac"/>
              <w:numPr>
                <w:ilvl w:val="0"/>
                <w:numId w:val="3"/>
              </w:numPr>
              <w:tabs>
                <w:tab w:val="left" w:pos="426"/>
              </w:tabs>
              <w:spacing w:after="0" w:line="240" w:lineRule="auto"/>
              <w:ind w:left="0" w:firstLine="0"/>
              <w:jc w:val="both"/>
              <w:rPr>
                <w:rStyle w:val="shorttext"/>
                <w:sz w:val="24"/>
                <w:szCs w:val="24"/>
              </w:rPr>
            </w:pPr>
            <w:r w:rsidRPr="0007381C">
              <w:rPr>
                <w:rStyle w:val="shorttext"/>
                <w:sz w:val="24"/>
                <w:szCs w:val="24"/>
                <w:lang w:val="kk-KZ"/>
              </w:rPr>
              <w:t xml:space="preserve">Бір апта кеш өткізілген СӨЖ қабылданады, бірақ баға </w:t>
            </w:r>
            <w:r w:rsidRPr="0007381C">
              <w:rPr>
                <w:rStyle w:val="shorttext"/>
                <w:sz w:val="24"/>
                <w:szCs w:val="24"/>
              </w:rPr>
              <w:t>50%</w:t>
            </w:r>
            <w:r w:rsidRPr="0007381C">
              <w:rPr>
                <w:rStyle w:val="shorttext"/>
                <w:sz w:val="24"/>
                <w:szCs w:val="24"/>
                <w:lang w:val="kk-KZ"/>
              </w:rPr>
              <w:t xml:space="preserve"> төмендетіледі</w:t>
            </w:r>
            <w:r w:rsidRPr="0007381C">
              <w:rPr>
                <w:rStyle w:val="shorttext"/>
                <w:sz w:val="24"/>
                <w:szCs w:val="24"/>
              </w:rPr>
              <w:t xml:space="preserve"> </w:t>
            </w:r>
          </w:p>
          <w:p w:rsidR="00B04A32" w:rsidRPr="0007381C" w:rsidRDefault="00B04A32" w:rsidP="0007381C">
            <w:pPr>
              <w:pStyle w:val="ac"/>
              <w:numPr>
                <w:ilvl w:val="0"/>
                <w:numId w:val="3"/>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07381C">
              <w:rPr>
                <w:rStyle w:val="shorttext"/>
                <w:sz w:val="24"/>
                <w:szCs w:val="24"/>
                <w:lang w:val="kk-KZ"/>
              </w:rPr>
              <w:t>СӨЖ</w:t>
            </w:r>
            <w:r w:rsidRPr="0007381C">
              <w:rPr>
                <w:rFonts w:ascii="Times New Roman" w:hAnsi="Times New Roman"/>
                <w:sz w:val="24"/>
                <w:szCs w:val="24"/>
              </w:rPr>
              <w:t xml:space="preserve"> </w:t>
            </w:r>
            <w:r w:rsidRPr="0007381C">
              <w:rPr>
                <w:rFonts w:ascii="Times New Roman" w:hAnsi="Times New Roman"/>
                <w:sz w:val="24"/>
                <w:szCs w:val="24"/>
                <w:lang w:val="kk-KZ"/>
              </w:rPr>
              <w:t xml:space="preserve">тақырыптары емтихан сұрақтарына кіреді  </w:t>
            </w:r>
          </w:p>
          <w:p w:rsidR="00B04A32" w:rsidRPr="0007381C" w:rsidRDefault="00B04A32" w:rsidP="0007381C">
            <w:pPr>
              <w:pStyle w:val="ac"/>
              <w:numPr>
                <w:ilvl w:val="0"/>
                <w:numId w:val="3"/>
              </w:numPr>
              <w:tabs>
                <w:tab w:val="left" w:pos="426"/>
              </w:tabs>
              <w:spacing w:after="0" w:line="240" w:lineRule="auto"/>
              <w:ind w:left="0" w:firstLine="0"/>
              <w:jc w:val="both"/>
              <w:rPr>
                <w:rStyle w:val="shorttext"/>
                <w:sz w:val="24"/>
                <w:szCs w:val="24"/>
              </w:rPr>
            </w:pPr>
            <w:r w:rsidRPr="0007381C">
              <w:rPr>
                <w:rStyle w:val="shorttext"/>
                <w:sz w:val="24"/>
                <w:szCs w:val="24"/>
                <w:lang w:val="kk-KZ"/>
              </w:rPr>
              <w:t xml:space="preserve">1-7 апталарда 3 тапсырма орындалу қажет </w:t>
            </w:r>
            <w:r w:rsidRPr="0007381C">
              <w:rPr>
                <w:rStyle w:val="shorttext"/>
                <w:sz w:val="24"/>
                <w:szCs w:val="24"/>
              </w:rPr>
              <w:t xml:space="preserve"> (1 </w:t>
            </w:r>
            <w:r w:rsidRPr="0007381C">
              <w:rPr>
                <w:rStyle w:val="shorttext"/>
                <w:sz w:val="24"/>
                <w:szCs w:val="24"/>
                <w:lang w:val="kk-KZ"/>
              </w:rPr>
              <w:t>тапсырма</w:t>
            </w:r>
            <w:r w:rsidRPr="0007381C">
              <w:rPr>
                <w:rStyle w:val="shorttext"/>
                <w:sz w:val="24"/>
                <w:szCs w:val="24"/>
              </w:rPr>
              <w:t xml:space="preserve"> 15 балл,  2, 3  20 балл</w:t>
            </w:r>
            <w:r w:rsidRPr="0007381C">
              <w:rPr>
                <w:rStyle w:val="shorttext"/>
                <w:sz w:val="24"/>
                <w:szCs w:val="24"/>
                <w:lang w:val="kk-KZ"/>
              </w:rPr>
              <w:t>дан</w:t>
            </w:r>
            <w:r w:rsidRPr="0007381C">
              <w:rPr>
                <w:rStyle w:val="shorttext"/>
                <w:sz w:val="24"/>
                <w:szCs w:val="24"/>
              </w:rPr>
              <w:t xml:space="preserve">). </w:t>
            </w:r>
          </w:p>
          <w:p w:rsidR="00B04A32" w:rsidRPr="0007381C" w:rsidRDefault="00B04A32" w:rsidP="0007381C">
            <w:pPr>
              <w:pStyle w:val="ac"/>
              <w:tabs>
                <w:tab w:val="left" w:pos="426"/>
              </w:tabs>
              <w:spacing w:after="0" w:line="240" w:lineRule="auto"/>
              <w:ind w:left="0"/>
              <w:jc w:val="both"/>
              <w:rPr>
                <w:rStyle w:val="shorttext"/>
                <w:sz w:val="24"/>
                <w:szCs w:val="24"/>
              </w:rPr>
            </w:pPr>
            <w:r w:rsidRPr="0007381C">
              <w:rPr>
                <w:rStyle w:val="shorttext"/>
                <w:sz w:val="24"/>
                <w:szCs w:val="24"/>
                <w:lang w:val="kk-KZ"/>
              </w:rPr>
              <w:t xml:space="preserve">5.8-15 апталарда СӨЖ-дің </w:t>
            </w:r>
            <w:r w:rsidRPr="0007381C">
              <w:rPr>
                <w:rStyle w:val="shorttext"/>
                <w:sz w:val="24"/>
                <w:szCs w:val="24"/>
              </w:rPr>
              <w:t>3</w:t>
            </w:r>
            <w:r w:rsidRPr="0007381C">
              <w:rPr>
                <w:rStyle w:val="shorttext"/>
                <w:sz w:val="24"/>
                <w:szCs w:val="24"/>
                <w:lang w:val="kk-KZ"/>
              </w:rPr>
              <w:t xml:space="preserve"> тапсырмасы орындалады, әрқайсысы 20</w:t>
            </w:r>
          </w:p>
          <w:p w:rsidR="00B04A32" w:rsidRPr="0007381C" w:rsidRDefault="00B04A32" w:rsidP="0007381C">
            <w:pPr>
              <w:pStyle w:val="ac"/>
              <w:tabs>
                <w:tab w:val="left" w:pos="426"/>
              </w:tabs>
              <w:spacing w:after="0" w:line="240" w:lineRule="auto"/>
              <w:ind w:left="0"/>
              <w:jc w:val="both"/>
              <w:rPr>
                <w:rStyle w:val="shorttext"/>
                <w:sz w:val="24"/>
                <w:szCs w:val="24"/>
              </w:rPr>
            </w:pPr>
            <w:r w:rsidRPr="0007381C">
              <w:rPr>
                <w:rStyle w:val="shorttext"/>
                <w:sz w:val="24"/>
                <w:szCs w:val="24"/>
                <w:lang w:val="kk-KZ"/>
              </w:rPr>
              <w:t>баллдан келеді</w:t>
            </w:r>
          </w:p>
          <w:p w:rsidR="00B04A32" w:rsidRPr="0007381C" w:rsidRDefault="00B04A32" w:rsidP="0007381C">
            <w:pPr>
              <w:pStyle w:val="ac"/>
              <w:numPr>
                <w:ilvl w:val="0"/>
                <w:numId w:val="3"/>
              </w:numPr>
              <w:spacing w:after="0" w:line="240" w:lineRule="auto"/>
              <w:ind w:left="0" w:firstLine="34"/>
              <w:jc w:val="both"/>
              <w:rPr>
                <w:rFonts w:ascii="Times New Roman" w:hAnsi="Times New Roman"/>
                <w:sz w:val="24"/>
                <w:szCs w:val="24"/>
                <w:lang w:eastAsia="en-US"/>
              </w:rPr>
            </w:pPr>
            <w:proofErr w:type="spellStart"/>
            <w:r w:rsidRPr="0007381C">
              <w:rPr>
                <w:rFonts w:ascii="Times New Roman" w:hAnsi="Times New Roman"/>
                <w:bCs/>
                <w:sz w:val="24"/>
                <w:szCs w:val="24"/>
              </w:rPr>
              <w:t>Midterm</w:t>
            </w:r>
            <w:proofErr w:type="spellEnd"/>
            <w:r w:rsidRPr="0007381C">
              <w:rPr>
                <w:rFonts w:ascii="Times New Roman" w:hAnsi="Times New Roman"/>
                <w:bCs/>
                <w:sz w:val="24"/>
                <w:szCs w:val="24"/>
              </w:rPr>
              <w:t xml:space="preserve"> </w:t>
            </w:r>
            <w:proofErr w:type="spellStart"/>
            <w:r w:rsidRPr="0007381C">
              <w:rPr>
                <w:rFonts w:ascii="Times New Roman" w:hAnsi="Times New Roman"/>
                <w:bCs/>
                <w:sz w:val="24"/>
                <w:szCs w:val="24"/>
              </w:rPr>
              <w:t>Exam</w:t>
            </w:r>
            <w:proofErr w:type="spellEnd"/>
            <w:r w:rsidRPr="0007381C">
              <w:rPr>
                <w:rFonts w:ascii="Times New Roman" w:hAnsi="Times New Roman"/>
                <w:bCs/>
                <w:sz w:val="24"/>
                <w:szCs w:val="24"/>
              </w:rPr>
              <w:t xml:space="preserve"> </w:t>
            </w:r>
            <w:r w:rsidRPr="0007381C">
              <w:rPr>
                <w:rFonts w:ascii="Times New Roman" w:hAnsi="Times New Roman"/>
                <w:bCs/>
                <w:sz w:val="24"/>
                <w:szCs w:val="24"/>
                <w:lang w:val="kk-KZ"/>
              </w:rPr>
              <w:t>лекция, семинар сабақтарында сұрақ бойынша 1-7 аптаны</w:t>
            </w:r>
            <w:proofErr w:type="gramStart"/>
            <w:r w:rsidRPr="0007381C">
              <w:rPr>
                <w:rFonts w:ascii="Times New Roman" w:hAnsi="Times New Roman"/>
                <w:bCs/>
                <w:sz w:val="24"/>
                <w:szCs w:val="24"/>
                <w:lang w:val="kk-KZ"/>
              </w:rPr>
              <w:t>ң С</w:t>
            </w:r>
            <w:proofErr w:type="gramEnd"/>
            <w:r w:rsidRPr="0007381C">
              <w:rPr>
                <w:rFonts w:ascii="Times New Roman" w:hAnsi="Times New Roman"/>
                <w:bCs/>
                <w:sz w:val="24"/>
                <w:szCs w:val="24"/>
                <w:lang w:val="kk-KZ"/>
              </w:rPr>
              <w:t xml:space="preserve">ӨЖ-і және 1 аналитикалық тапсырма (билет бойынша 3 сұрақтан) өткізіледі. </w:t>
            </w:r>
          </w:p>
          <w:p w:rsidR="00B04A32" w:rsidRPr="0007381C" w:rsidRDefault="00B04A32" w:rsidP="0007381C">
            <w:pPr>
              <w:pStyle w:val="14"/>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07381C">
              <w:rPr>
                <w:rFonts w:ascii="Times New Roman" w:hAnsi="Times New Roman"/>
                <w:bCs/>
                <w:sz w:val="24"/>
                <w:szCs w:val="24"/>
              </w:rPr>
              <w:t>Семинар</w:t>
            </w:r>
            <w:r w:rsidRPr="0007381C">
              <w:rPr>
                <w:rFonts w:ascii="Times New Roman" w:hAnsi="Times New Roman"/>
                <w:bCs/>
                <w:sz w:val="24"/>
                <w:szCs w:val="24"/>
                <w:lang w:val="kk-KZ"/>
              </w:rPr>
              <w:t xml:space="preserve"> сабағы мен</w:t>
            </w:r>
            <w:proofErr w:type="gramStart"/>
            <w:r w:rsidRPr="0007381C">
              <w:rPr>
                <w:rFonts w:ascii="Times New Roman" w:hAnsi="Times New Roman"/>
                <w:bCs/>
                <w:sz w:val="24"/>
                <w:szCs w:val="24"/>
                <w:lang w:val="kk-KZ"/>
              </w:rPr>
              <w:t xml:space="preserve"> С</w:t>
            </w:r>
            <w:proofErr w:type="gramEnd"/>
            <w:r w:rsidRPr="0007381C">
              <w:rPr>
                <w:rFonts w:ascii="Times New Roman" w:hAnsi="Times New Roman"/>
                <w:bCs/>
                <w:sz w:val="24"/>
                <w:szCs w:val="24"/>
                <w:lang w:val="kk-KZ"/>
              </w:rPr>
              <w:t>ӨЖ өзіндік, шығармашылық сипатта болады</w:t>
            </w:r>
          </w:p>
        </w:tc>
      </w:tr>
      <w:tr w:rsidR="00B04A32" w:rsidRPr="00734094" w:rsidTr="003C57E1">
        <w:trPr>
          <w:gridAfter w:val="1"/>
          <w:wAfter w:w="33" w:type="dxa"/>
        </w:trPr>
        <w:tc>
          <w:tcPr>
            <w:tcW w:w="1801" w:type="dxa"/>
            <w:gridSpan w:val="2"/>
            <w:tcBorders>
              <w:top w:val="single" w:sz="4" w:space="0" w:color="000000"/>
              <w:left w:val="single" w:sz="4" w:space="0" w:color="000000"/>
              <w:bottom w:val="single" w:sz="4" w:space="0" w:color="000000"/>
              <w:right w:val="single" w:sz="4" w:space="0" w:color="auto"/>
            </w:tcBorders>
            <w:hideMark/>
          </w:tcPr>
          <w:tbl>
            <w:tblPr>
              <w:tblpPr w:leftFromText="180" w:rightFromText="180" w:vertAnchor="page" w:horzAnchor="margin" w:tblpY="40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80"/>
            </w:tblPr>
            <w:tblGrid>
              <w:gridCol w:w="1807"/>
              <w:gridCol w:w="8082"/>
            </w:tblGrid>
            <w:tr w:rsidR="00B04A32" w:rsidRPr="00734094" w:rsidTr="00714C0A">
              <w:trPr>
                <w:trHeight w:val="276"/>
              </w:trPr>
              <w:tc>
                <w:tcPr>
                  <w:tcW w:w="1801" w:type="dxa"/>
                  <w:tcBorders>
                    <w:top w:val="single" w:sz="4" w:space="0" w:color="000000"/>
                    <w:left w:val="single" w:sz="4" w:space="0" w:color="000000"/>
                    <w:bottom w:val="single" w:sz="4" w:space="0" w:color="auto"/>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b/>
                      <w:sz w:val="24"/>
                      <w:szCs w:val="24"/>
                      <w:lang w:val="kk-KZ"/>
                    </w:rPr>
                  </w:pPr>
                </w:p>
              </w:tc>
              <w:tc>
                <w:tcPr>
                  <w:tcW w:w="8054" w:type="dxa"/>
                  <w:vMerge w:val="restart"/>
                  <w:tcBorders>
                    <w:top w:val="single" w:sz="4" w:space="0" w:color="000000"/>
                    <w:left w:val="single" w:sz="4" w:space="0" w:color="000000"/>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sz w:val="24"/>
                      <w:szCs w:val="24"/>
                      <w:lang w:val="kk-KZ"/>
                    </w:rPr>
                  </w:pPr>
                  <w:r w:rsidRPr="00A84EE6">
                    <w:rPr>
                      <w:rFonts w:ascii="Times New Roman" w:eastAsia="Calibri" w:hAnsi="Times New Roman" w:cs="Times New Roman"/>
                      <w:sz w:val="24"/>
                      <w:szCs w:val="24"/>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p w:rsidR="00B04A32" w:rsidRPr="00A84EE6" w:rsidRDefault="00B04A32" w:rsidP="00714C0A">
                  <w:pPr>
                    <w:spacing w:after="0" w:line="240" w:lineRule="auto"/>
                    <w:rPr>
                      <w:rFonts w:ascii="Times New Roman" w:eastAsia="Calibri" w:hAnsi="Times New Roman" w:cs="Times New Roman"/>
                      <w:sz w:val="24"/>
                      <w:szCs w:val="24"/>
                      <w:lang w:val="kk-KZ"/>
                    </w:rPr>
                  </w:pPr>
                  <w:r w:rsidRPr="00A84EE6">
                    <w:rPr>
                      <w:rFonts w:ascii="Times New Roman" w:eastAsia="Calibri" w:hAnsi="Times New Roman" w:cs="Times New Roman"/>
                      <w:sz w:val="24"/>
                      <w:szCs w:val="24"/>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r w:rsidR="00B04A32" w:rsidRPr="00734094" w:rsidTr="00714C0A">
              <w:trPr>
                <w:trHeight w:val="1046"/>
              </w:trPr>
              <w:tc>
                <w:tcPr>
                  <w:tcW w:w="1801" w:type="dxa"/>
                  <w:tcBorders>
                    <w:top w:val="single" w:sz="4" w:space="0" w:color="auto"/>
                    <w:left w:val="single" w:sz="4" w:space="0" w:color="000000"/>
                    <w:bottom w:val="single" w:sz="4" w:space="0" w:color="000000"/>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Оқу курсы мазмұнын жүзеге асыру күнтізбесі (кесте) (1 қосымша)</w:t>
                  </w:r>
                </w:p>
              </w:tc>
              <w:tc>
                <w:tcPr>
                  <w:tcW w:w="8054" w:type="dxa"/>
                  <w:vMerge/>
                  <w:tcBorders>
                    <w:left w:val="single" w:sz="4" w:space="0" w:color="000000"/>
                    <w:bottom w:val="single" w:sz="4" w:space="0" w:color="000000"/>
                    <w:right w:val="single" w:sz="4" w:space="0" w:color="000000"/>
                  </w:tcBorders>
                  <w:hideMark/>
                </w:tcPr>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p>
              </w:tc>
            </w:tr>
          </w:tbl>
          <w:p w:rsidR="00B04A32" w:rsidRPr="00FE08F1" w:rsidRDefault="00B04A32" w:rsidP="00714C0A">
            <w:pPr>
              <w:rPr>
                <w:rFonts w:ascii="Calibri" w:eastAsia="Calibri" w:hAnsi="Calibri" w:cs="Times New Roman"/>
                <w:lang w:val="kk-KZ"/>
              </w:rPr>
            </w:pPr>
          </w:p>
        </w:tc>
        <w:tc>
          <w:tcPr>
            <w:tcW w:w="8055" w:type="dxa"/>
            <w:gridSpan w:val="12"/>
            <w:tcBorders>
              <w:top w:val="single" w:sz="4" w:space="0" w:color="000000"/>
              <w:left w:val="single" w:sz="4" w:space="0" w:color="auto"/>
              <w:bottom w:val="single" w:sz="4" w:space="0" w:color="000000"/>
              <w:right w:val="single" w:sz="4" w:space="0" w:color="000000"/>
            </w:tcBorders>
          </w:tcPr>
          <w:tbl>
            <w:tblPr>
              <w:tblpPr w:leftFromText="180" w:rightFromText="180" w:vertAnchor="page" w:horzAnchor="margin" w:tblpY="40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80"/>
            </w:tblPr>
            <w:tblGrid>
              <w:gridCol w:w="1807"/>
              <w:gridCol w:w="8082"/>
            </w:tblGrid>
            <w:tr w:rsidR="00B04A32" w:rsidRPr="00734094" w:rsidTr="00714C0A">
              <w:trPr>
                <w:trHeight w:val="276"/>
              </w:trPr>
              <w:tc>
                <w:tcPr>
                  <w:tcW w:w="1801" w:type="dxa"/>
                  <w:tcBorders>
                    <w:top w:val="single" w:sz="4" w:space="0" w:color="000000"/>
                    <w:left w:val="single" w:sz="4" w:space="0" w:color="000000"/>
                    <w:bottom w:val="single" w:sz="4" w:space="0" w:color="auto"/>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b/>
                      <w:sz w:val="24"/>
                      <w:szCs w:val="24"/>
                      <w:lang w:val="kk-KZ"/>
                    </w:rPr>
                  </w:pPr>
                </w:p>
              </w:tc>
              <w:tc>
                <w:tcPr>
                  <w:tcW w:w="8054" w:type="dxa"/>
                  <w:vMerge w:val="restart"/>
                  <w:tcBorders>
                    <w:top w:val="single" w:sz="4" w:space="0" w:color="000000"/>
                    <w:left w:val="single" w:sz="4" w:space="0" w:color="000000"/>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sz w:val="24"/>
                      <w:szCs w:val="24"/>
                      <w:lang w:val="kk-KZ"/>
                    </w:rPr>
                  </w:pPr>
                  <w:r w:rsidRPr="00A84EE6">
                    <w:rPr>
                      <w:rFonts w:ascii="Times New Roman" w:eastAsia="Calibri" w:hAnsi="Times New Roman" w:cs="Times New Roman"/>
                      <w:sz w:val="24"/>
                      <w:szCs w:val="24"/>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p w:rsidR="00B04A32" w:rsidRPr="00A84EE6" w:rsidRDefault="00B04A32" w:rsidP="00714C0A">
                  <w:pPr>
                    <w:spacing w:after="0" w:line="240" w:lineRule="auto"/>
                    <w:rPr>
                      <w:rFonts w:ascii="Times New Roman" w:eastAsia="Calibri" w:hAnsi="Times New Roman" w:cs="Times New Roman"/>
                      <w:sz w:val="24"/>
                      <w:szCs w:val="24"/>
                      <w:lang w:val="kk-KZ"/>
                    </w:rPr>
                  </w:pPr>
                  <w:r w:rsidRPr="00A84EE6">
                    <w:rPr>
                      <w:rFonts w:ascii="Times New Roman" w:eastAsia="Calibri" w:hAnsi="Times New Roman" w:cs="Times New Roman"/>
                      <w:sz w:val="24"/>
                      <w:szCs w:val="24"/>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r w:rsidR="00B04A32" w:rsidRPr="00734094" w:rsidTr="00714C0A">
              <w:trPr>
                <w:trHeight w:val="1046"/>
              </w:trPr>
              <w:tc>
                <w:tcPr>
                  <w:tcW w:w="1801" w:type="dxa"/>
                  <w:tcBorders>
                    <w:top w:val="single" w:sz="4" w:space="0" w:color="auto"/>
                    <w:left w:val="single" w:sz="4" w:space="0" w:color="000000"/>
                    <w:bottom w:val="single" w:sz="4" w:space="0" w:color="000000"/>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Оқу курсы мазмұнын жүзеге асыру күнтізбесі (кесте) (1 қосымша)</w:t>
                  </w:r>
                </w:p>
              </w:tc>
              <w:tc>
                <w:tcPr>
                  <w:tcW w:w="8054" w:type="dxa"/>
                  <w:vMerge/>
                  <w:tcBorders>
                    <w:left w:val="single" w:sz="4" w:space="0" w:color="000000"/>
                    <w:bottom w:val="single" w:sz="4" w:space="0" w:color="000000"/>
                    <w:right w:val="single" w:sz="4" w:space="0" w:color="000000"/>
                  </w:tcBorders>
                  <w:hideMark/>
                </w:tcPr>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p>
              </w:tc>
            </w:tr>
          </w:tbl>
          <w:p w:rsidR="00B04A32" w:rsidRPr="00FE08F1" w:rsidRDefault="00B04A32" w:rsidP="00714C0A">
            <w:pPr>
              <w:rPr>
                <w:rFonts w:ascii="Calibri" w:eastAsia="Calibri" w:hAnsi="Calibri" w:cs="Times New Roman"/>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sz w:val="24"/>
                <w:szCs w:val="24"/>
                <w:lang w:val="kk-KZ"/>
              </w:rPr>
            </w:pPr>
            <w:r w:rsidRPr="008B6DBE">
              <w:rPr>
                <w:rFonts w:ascii="Times New Roman" w:hAnsi="Times New Roman" w:cs="Times New Roman"/>
                <w:b/>
                <w:sz w:val="24"/>
                <w:szCs w:val="24"/>
                <w:lang w:val="kk-KZ"/>
              </w:rPr>
              <w:t>Апта</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sz w:val="24"/>
                <w:szCs w:val="24"/>
                <w:lang w:val="kk-KZ"/>
              </w:rPr>
            </w:pPr>
            <w:r w:rsidRPr="008B6DBE">
              <w:rPr>
                <w:rFonts w:ascii="Times New Roman" w:hAnsi="Times New Roman" w:cs="Times New Roman"/>
                <w:b/>
                <w:sz w:val="24"/>
                <w:szCs w:val="24"/>
                <w:lang w:val="kk-KZ"/>
              </w:rPr>
              <w:t>Тақырыптың аталуы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sz w:val="24"/>
                <w:szCs w:val="24"/>
                <w:lang w:val="kk-KZ"/>
              </w:rPr>
            </w:pPr>
            <w:r w:rsidRPr="008B6DBE">
              <w:rPr>
                <w:rFonts w:ascii="Times New Roman" w:hAnsi="Times New Roman" w:cs="Times New Roman"/>
                <w:b/>
                <w:sz w:val="24"/>
                <w:szCs w:val="24"/>
                <w:lang w:val="kk-KZ"/>
              </w:rPr>
              <w:t>Сағат саны</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sz w:val="24"/>
                <w:szCs w:val="24"/>
                <w:lang w:val="kk-KZ"/>
              </w:rPr>
            </w:pPr>
            <w:r w:rsidRPr="008B6DBE">
              <w:rPr>
                <w:rFonts w:ascii="Times New Roman" w:hAnsi="Times New Roman" w:cs="Times New Roman"/>
                <w:b/>
                <w:sz w:val="24"/>
                <w:szCs w:val="24"/>
                <w:lang w:val="kk-KZ"/>
              </w:rPr>
              <w:t xml:space="preserve">Бағасы </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89" w:type="dxa"/>
            <w:gridSpan w:val="15"/>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sz w:val="24"/>
                <w:szCs w:val="24"/>
                <w:lang w:val="kk-KZ"/>
              </w:rPr>
            </w:pPr>
            <w:r w:rsidRPr="008B6DBE">
              <w:rPr>
                <w:rFonts w:ascii="Times New Roman" w:hAnsi="Times New Roman" w:cs="Times New Roman"/>
                <w:b/>
                <w:sz w:val="24"/>
                <w:szCs w:val="24"/>
                <w:lang w:val="kk-KZ"/>
              </w:rPr>
              <w:t xml:space="preserve">1 Модуль </w:t>
            </w:r>
            <w:r w:rsidRPr="008B6DBE">
              <w:rPr>
                <w:rFonts w:ascii="Times New Roman" w:hAnsi="Times New Roman" w:cs="Times New Roman"/>
                <w:sz w:val="24"/>
                <w:szCs w:val="24"/>
                <w:lang w:val="kk-KZ"/>
              </w:rPr>
              <w:t xml:space="preserve"> </w:t>
            </w:r>
            <w:r w:rsidRPr="008B6DBE">
              <w:rPr>
                <w:rFonts w:ascii="Times New Roman" w:hAnsi="Times New Roman" w:cs="Times New Roman"/>
                <w:b/>
                <w:sz w:val="24"/>
                <w:szCs w:val="24"/>
                <w:lang w:val="kk-KZ"/>
              </w:rPr>
              <w:t>Қазақстанның көне тарихы</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1207" w:type="dxa"/>
            <w:vMerge w:val="restart"/>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 дәріс. Кіріспе.</w:t>
            </w:r>
          </w:p>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 дәріс. Қазақстанның ежелгі тарихы пәнінің деректері мен тарихнамасы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7"/>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 практикалық сабақ. Адамзат дамуының бағыттары: антропогонез, техногенез, социогенез және рухани мәдениеттің дамуы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3 дәріс. Қола дәуіріндегі Қазақстан</w:t>
            </w:r>
          </w:p>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4 дәріс. Сақ-сармат дәуіріндегі Қазақстан</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2"/>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 практикалық сабақ. Қазақстан аумағындағы ерте тайпалық бірлестіктер</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3</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5-6 дәрістер. Ежелгі ғұндар мемлекеті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2"/>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3 практикалық  сабақ. Қазақстан тарихындағы ғұндардың рөлі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7"/>
        </w:trPr>
        <w:tc>
          <w:tcPr>
            <w:tcW w:w="9889" w:type="dxa"/>
            <w:gridSpan w:val="15"/>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b/>
                <w:sz w:val="24"/>
                <w:szCs w:val="24"/>
                <w:lang w:val="kk-KZ"/>
              </w:rPr>
              <w:t>2 Модуль Қазақстан ерте ортағасырлар дәуірінде</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4</w:t>
            </w:r>
          </w:p>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7-8 дәрістер. Ежелгі үйсіндер мемлекеті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4 практикалық  сабақ. Қазақстан тарихындағы үйсіндер туралы деректерге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b/>
                <w:sz w:val="24"/>
                <w:szCs w:val="24"/>
                <w:lang w:val="kk-KZ"/>
              </w:rPr>
            </w:pPr>
            <w:r w:rsidRPr="008B6DBE">
              <w:rPr>
                <w:rFonts w:ascii="Times New Roman" w:hAnsi="Times New Roman" w:cs="Times New Roman"/>
                <w:sz w:val="24"/>
                <w:szCs w:val="24"/>
                <w:lang w:val="kk-KZ"/>
              </w:rPr>
              <w:t xml:space="preserve">1 СОӨЖ. Сақ, Үйсін, қаңлы, ғұн мемлекеттері: Жазба деректерді талдау, конспект жасау.   </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15</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5</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9-10 дәрістер. Ежелгі қаңлылар мемлекеті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2"/>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5 практикалық  сабақ. Түрік қағанаттарының саяси-әкімшілік құрылымы, этникалық құрамы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6</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11-12 дәрістер. Түрік және Батыс Түрік қағанаттарының тарихы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6 практикалық  сабақ. Ұлы Жібек жолының Қазақстан тарихындағы маңызы.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7</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8"/>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both"/>
              <w:rPr>
                <w:rFonts w:ascii="Times New Roman" w:hAnsi="Times New Roman" w:cs="Times New Roman"/>
                <w:sz w:val="24"/>
                <w:szCs w:val="24"/>
                <w:lang w:val="kk-KZ"/>
              </w:rPr>
            </w:pPr>
            <w:r w:rsidRPr="008B6DBE">
              <w:rPr>
                <w:rFonts w:ascii="Times New Roman" w:hAnsi="Times New Roman" w:cs="Times New Roman"/>
                <w:sz w:val="24"/>
                <w:szCs w:val="24"/>
                <w:lang w:val="kk-KZ"/>
              </w:rPr>
              <w:t>2 СОӨЖ. Түркі тайпаларының орналасуы, шаруашылығы мен этникалық құрылымы:</w:t>
            </w:r>
          </w:p>
          <w:p w:rsidR="003C57E1" w:rsidRPr="008B6DBE" w:rsidRDefault="003C57E1" w:rsidP="008B6DBE">
            <w:pPr>
              <w:spacing w:after="0" w:line="240" w:lineRule="auto"/>
              <w:jc w:val="both"/>
              <w:rPr>
                <w:rFonts w:ascii="Times New Roman" w:hAnsi="Times New Roman" w:cs="Times New Roman"/>
                <w:sz w:val="24"/>
                <w:szCs w:val="24"/>
                <w:lang w:val="kk-KZ"/>
              </w:rPr>
            </w:pPr>
            <w:r w:rsidRPr="008B6DBE">
              <w:rPr>
                <w:rFonts w:ascii="Times New Roman" w:hAnsi="Times New Roman" w:cs="Times New Roman"/>
                <w:sz w:val="24"/>
                <w:szCs w:val="24"/>
                <w:lang w:val="kk-KZ"/>
              </w:rPr>
              <w:t>Араб-парсы деректерін талдау, конспект жасау.</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7</w:t>
            </w:r>
          </w:p>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lastRenderedPageBreak/>
              <w:t>13-14 дәрістер. Түргеш қағанатының тарихы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49"/>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7 практикалық сабақ. Көне түріктердің діні және наным-сенімдері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7</w:t>
            </w:r>
          </w:p>
        </w:tc>
      </w:tr>
      <w:tr w:rsidR="008B6DBE" w:rsidRPr="00E53410"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49"/>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8B6DBE" w:rsidRPr="008B6DBE" w:rsidRDefault="008B6DBE"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8B6DBE" w:rsidRPr="008B6DBE" w:rsidRDefault="008B6DBE" w:rsidP="007340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СОӨЖ</w:t>
            </w:r>
            <w:r w:rsidR="00E5341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734094">
              <w:rPr>
                <w:rFonts w:ascii="Times New Roman" w:hAnsi="Times New Roman" w:cs="Times New Roman"/>
                <w:sz w:val="24"/>
                <w:szCs w:val="24"/>
                <w:lang w:val="kk-KZ"/>
              </w:rPr>
              <w:t>«Т</w:t>
            </w:r>
            <w:r w:rsidR="00E53410">
              <w:rPr>
                <w:rFonts w:ascii="Times New Roman" w:hAnsi="Times New Roman" w:cs="Times New Roman"/>
                <w:sz w:val="24"/>
                <w:szCs w:val="24"/>
                <w:lang w:val="kk-KZ"/>
              </w:rPr>
              <w:t>үркі</w:t>
            </w:r>
            <w:r w:rsidR="00734094">
              <w:rPr>
                <w:rFonts w:ascii="Times New Roman" w:hAnsi="Times New Roman" w:cs="Times New Roman"/>
                <w:sz w:val="24"/>
                <w:szCs w:val="24"/>
                <w:lang w:val="kk-KZ"/>
              </w:rPr>
              <w:t xml:space="preserve"> кезеңіндегі мемлекеттілік мәселесі</w:t>
            </w:r>
            <w:r w:rsidR="00E53410">
              <w:rPr>
                <w:rFonts w:ascii="Times New Roman" w:hAnsi="Times New Roman" w:cs="Times New Roman"/>
                <w:sz w:val="24"/>
                <w:szCs w:val="24"/>
                <w:lang w:val="kk-KZ"/>
              </w:rPr>
              <w:t>» тақырыбына тарихнамалық талдау. Конспект</w:t>
            </w:r>
          </w:p>
        </w:tc>
        <w:tc>
          <w:tcPr>
            <w:tcW w:w="1090" w:type="dxa"/>
            <w:gridSpan w:val="3"/>
            <w:tcBorders>
              <w:top w:val="single" w:sz="4" w:space="0" w:color="auto"/>
              <w:left w:val="single" w:sz="4" w:space="0" w:color="auto"/>
              <w:bottom w:val="single" w:sz="4" w:space="0" w:color="auto"/>
              <w:right w:val="single" w:sz="4" w:space="0" w:color="auto"/>
            </w:tcBorders>
            <w:hideMark/>
          </w:tcPr>
          <w:p w:rsidR="008B6DBE" w:rsidRPr="008B6DBE" w:rsidRDefault="008B6DBE"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8B6DBE" w:rsidRPr="008B6DBE" w:rsidRDefault="00E53410"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b/>
                <w:sz w:val="24"/>
                <w:szCs w:val="24"/>
                <w:lang w:val="kk-KZ"/>
              </w:rPr>
            </w:pPr>
            <w:r w:rsidRPr="008B6DBE">
              <w:rPr>
                <w:rFonts w:ascii="Times New Roman" w:hAnsi="Times New Roman" w:cs="Times New Roman"/>
                <w:b/>
                <w:sz w:val="24"/>
                <w:szCs w:val="24"/>
                <w:lang w:val="kk-KZ"/>
              </w:rPr>
              <w:t>Барлығы</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caps/>
                <w:sz w:val="24"/>
                <w:szCs w:val="24"/>
                <w:lang w:val="kk-KZ"/>
              </w:rPr>
            </w:pPr>
            <w:r w:rsidRPr="008B6DBE">
              <w:rPr>
                <w:rFonts w:ascii="Times New Roman" w:hAnsi="Times New Roman" w:cs="Times New Roman"/>
                <w:b/>
                <w:caps/>
                <w:sz w:val="24"/>
                <w:szCs w:val="24"/>
                <w:lang w:val="kk-KZ"/>
              </w:rPr>
              <w:t>100</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vAlign w:val="center"/>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b/>
                <w:sz w:val="24"/>
                <w:szCs w:val="24"/>
                <w:lang w:val="kk-KZ"/>
              </w:rPr>
            </w:pPr>
            <w:r w:rsidRPr="008B6DBE">
              <w:rPr>
                <w:rFonts w:ascii="Times New Roman" w:hAnsi="Times New Roman" w:cs="Times New Roman"/>
                <w:b/>
                <w:sz w:val="24"/>
                <w:szCs w:val="24"/>
                <w:lang w:val="en-US"/>
              </w:rPr>
              <w:t>Midterm</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caps/>
                <w:sz w:val="24"/>
                <w:szCs w:val="24"/>
                <w:lang w:val="kk-KZ"/>
              </w:rPr>
            </w:pPr>
            <w:r w:rsidRPr="008B6DBE">
              <w:rPr>
                <w:rFonts w:ascii="Times New Roman" w:hAnsi="Times New Roman" w:cs="Times New Roman"/>
                <w:b/>
                <w:caps/>
                <w:sz w:val="24"/>
                <w:szCs w:val="24"/>
                <w:lang w:val="kk-KZ"/>
              </w:rPr>
              <w:t>100</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8</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15-16 дәріс. Қарлұқтар тарихы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8-практикалық сабақ. Қарлұқтар туралы деректерге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9</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17-18 дәрістер.</w:t>
            </w:r>
            <w:r w:rsidRPr="008B6DBE">
              <w:rPr>
                <w:rFonts w:ascii="Times New Roman" w:hAnsi="Times New Roman" w:cs="Times New Roman"/>
                <w:b/>
                <w:sz w:val="24"/>
                <w:szCs w:val="24"/>
                <w:lang w:val="kk-KZ"/>
              </w:rPr>
              <w:t xml:space="preserve"> </w:t>
            </w:r>
            <w:r w:rsidRPr="008B6DBE">
              <w:rPr>
                <w:rFonts w:ascii="Times New Roman" w:hAnsi="Times New Roman" w:cs="Times New Roman"/>
                <w:sz w:val="24"/>
                <w:szCs w:val="24"/>
                <w:lang w:val="kk-KZ"/>
              </w:rPr>
              <w:t xml:space="preserve">Қарахандар мемлекеті </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34"/>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9-практикалық сабақ. Қарахан мемлекеті туралы археологиялық және жазбаша деректерге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3C57E1" w:rsidRPr="008B6DBE">
              <w:rPr>
                <w:rFonts w:ascii="Times New Roman" w:hAnsi="Times New Roman" w:cs="Times New Roman"/>
                <w:sz w:val="24"/>
                <w:szCs w:val="24"/>
                <w:lang w:val="kk-KZ"/>
              </w:rPr>
              <w:t xml:space="preserve"> СОӨЖ. Қарахан мемлекетінің саясаты: тарихи талдау</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caps/>
                <w:sz w:val="24"/>
                <w:szCs w:val="24"/>
                <w:lang w:val="kk-KZ"/>
              </w:rPr>
            </w:pPr>
            <w:r w:rsidRPr="008B6DBE">
              <w:rPr>
                <w:rFonts w:ascii="Times New Roman" w:hAnsi="Times New Roman" w:cs="Times New Roman"/>
                <w:caps/>
                <w:sz w:val="24"/>
                <w:szCs w:val="24"/>
                <w:lang w:val="kk-KZ"/>
              </w:rPr>
              <w:t>15</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10</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19-20 дәрістер. Қарақытайлар мемлекеті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vAlign w:val="center"/>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10-практикалық сабақ. Қарақытайлар мемлекетінің этникалық құрамы мен саяси тарихын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11</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21-22 дәрістер. Оғыздар мемлекеті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11-практикалық сабақ. Оғыздардың сыртқы және ішкі саясатын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12</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23-24 дәрістер.</w:t>
            </w:r>
            <w:r w:rsidRPr="008B6DBE">
              <w:rPr>
                <w:rFonts w:ascii="Times New Roman" w:hAnsi="Times New Roman" w:cs="Times New Roman"/>
                <w:b/>
                <w:sz w:val="24"/>
                <w:szCs w:val="24"/>
                <w:lang w:val="kk-KZ"/>
              </w:rPr>
              <w:t xml:space="preserve"> </w:t>
            </w:r>
            <w:r w:rsidRPr="008B6DBE">
              <w:rPr>
                <w:rFonts w:ascii="Times New Roman" w:hAnsi="Times New Roman" w:cs="Times New Roman"/>
                <w:sz w:val="24"/>
                <w:szCs w:val="24"/>
                <w:lang w:val="kk-KZ"/>
              </w:rPr>
              <w:t>Қимақ қағанаты</w:t>
            </w:r>
            <w:r w:rsidRPr="008B6DBE">
              <w:rPr>
                <w:rFonts w:ascii="Times New Roman" w:hAnsi="Times New Roman" w:cs="Times New Roman"/>
                <w:b/>
                <w:sz w:val="24"/>
                <w:szCs w:val="24"/>
                <w:lang w:val="kk-KZ"/>
              </w:rPr>
              <w:t xml:space="preserve">  </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12 практикалық сабақ. Қимақ қағанаты туралы араб-парсы деректеріне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caps/>
                <w:sz w:val="24"/>
                <w:szCs w:val="24"/>
                <w:lang w:val="kk-KZ"/>
              </w:rPr>
            </w:pPr>
            <w:r w:rsidRPr="008B6DBE">
              <w:rPr>
                <w:rFonts w:ascii="Times New Roman" w:hAnsi="Times New Roman" w:cs="Times New Roman"/>
                <w:caps/>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003C57E1" w:rsidRPr="008B6DBE">
              <w:rPr>
                <w:rFonts w:ascii="Times New Roman" w:hAnsi="Times New Roman" w:cs="Times New Roman"/>
                <w:sz w:val="24"/>
                <w:szCs w:val="24"/>
                <w:lang w:val="kk-KZ"/>
              </w:rPr>
              <w:t xml:space="preserve"> СОӨЖ.  Ж.Баласағұн. М.Қашқари еңбектері бойынша орта ғасырлық Қазақстан тарихына қатысты мәліметтерге талдау</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13</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25-26 дәрістер.</w:t>
            </w:r>
            <w:r w:rsidRPr="008B6DBE">
              <w:rPr>
                <w:rFonts w:ascii="Times New Roman" w:hAnsi="Times New Roman" w:cs="Times New Roman"/>
                <w:b/>
                <w:sz w:val="24"/>
                <w:szCs w:val="24"/>
                <w:lang w:val="kk-KZ"/>
              </w:rPr>
              <w:t xml:space="preserve"> </w:t>
            </w:r>
            <w:r w:rsidRPr="008B6DBE">
              <w:rPr>
                <w:rFonts w:ascii="Times New Roman" w:hAnsi="Times New Roman" w:cs="Times New Roman"/>
                <w:sz w:val="24"/>
                <w:szCs w:val="24"/>
                <w:lang w:val="kk-KZ"/>
              </w:rPr>
              <w:t>Қыпшақ хандығына байланысты деректерге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13 практикалық сабақ. «Қыпшақ» атауының мәні мен мазмұны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7</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14</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27-28 дәрістер. Қыпшақ хандығының ішкі және сыртқы саясаты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14 практикалық сабақ. Қыпшақ билеушілері туралы деректер</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7</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5C26A6">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15</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both"/>
              <w:rPr>
                <w:rFonts w:ascii="Times New Roman" w:hAnsi="Times New Roman" w:cs="Times New Roman"/>
                <w:b/>
                <w:i/>
                <w:sz w:val="24"/>
                <w:szCs w:val="24"/>
                <w:lang w:val="kk-KZ"/>
              </w:rPr>
            </w:pPr>
            <w:r w:rsidRPr="008B6DBE">
              <w:rPr>
                <w:rFonts w:ascii="Times New Roman" w:hAnsi="Times New Roman" w:cs="Times New Roman"/>
                <w:sz w:val="24"/>
                <w:szCs w:val="24"/>
                <w:lang w:val="kk-KZ"/>
              </w:rPr>
              <w:t>29-30 дәрістер. Қазақстан аумағындағы о</w:t>
            </w:r>
            <w:r w:rsidRPr="008B6DBE">
              <w:rPr>
                <w:rFonts w:ascii="Times New Roman" w:hAnsi="Times New Roman" w:cs="Times New Roman"/>
                <w:bCs/>
                <w:color w:val="000000"/>
                <w:sz w:val="24"/>
                <w:szCs w:val="24"/>
                <w:lang w:val="kk-KZ"/>
              </w:rPr>
              <w:t>рта ғасырлық мемлекеттердің экономикасы мен мəдениеті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5C2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47"/>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15-практикалық сабақ. Қазақстан аумағындағы ортағасырлық мемлекеттердің билік жүйесі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7</w:t>
            </w:r>
          </w:p>
        </w:tc>
      </w:tr>
      <w:tr w:rsidR="005C26A6"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5C26A6" w:rsidRPr="008B6DBE" w:rsidRDefault="005C26A6"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rPr>
                <w:rFonts w:ascii="Times New Roman" w:hAnsi="Times New Roman" w:cs="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jc w:val="center"/>
              <w:rPr>
                <w:rFonts w:ascii="Times New Roman" w:hAnsi="Times New Roman" w:cs="Times New Roman"/>
                <w:caps/>
                <w:sz w:val="24"/>
                <w:szCs w:val="24"/>
                <w:lang w:val="kk-KZ"/>
              </w:rPr>
            </w:pPr>
          </w:p>
        </w:tc>
      </w:tr>
      <w:tr w:rsidR="005C26A6"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5C26A6" w:rsidRPr="008B6DBE" w:rsidRDefault="005C26A6"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rPr>
                <w:rFonts w:ascii="Times New Roman" w:hAnsi="Times New Roman" w:cs="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jc w:val="center"/>
              <w:rPr>
                <w:rFonts w:ascii="Times New Roman" w:hAnsi="Times New Roman" w:cs="Times New Roman"/>
                <w:caps/>
                <w:sz w:val="24"/>
                <w:szCs w:val="24"/>
                <w:lang w:val="kk-KZ"/>
              </w:rPr>
            </w:pPr>
          </w:p>
        </w:tc>
      </w:tr>
      <w:tr w:rsidR="003C57E1" w:rsidRPr="005C26A6"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5C26A6" w:rsidRDefault="005C26A6" w:rsidP="008B6DB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6 СОӨЖ </w:t>
            </w:r>
            <w:r>
              <w:rPr>
                <w:rFonts w:ascii="Times New Roman" w:hAnsi="Times New Roman" w:cs="Times New Roman"/>
                <w:sz w:val="24"/>
                <w:szCs w:val="24"/>
                <w:shd w:val="clear" w:color="auto" w:fill="FFFFFF"/>
                <w:lang w:val="kk-KZ"/>
              </w:rPr>
              <w:t xml:space="preserve"> </w:t>
            </w:r>
            <w:r w:rsidRPr="005C26A6">
              <w:rPr>
                <w:rFonts w:ascii="Times New Roman" w:hAnsi="Times New Roman" w:cs="Times New Roman"/>
                <w:sz w:val="24"/>
                <w:szCs w:val="24"/>
                <w:shd w:val="clear" w:color="auto" w:fill="FFFFFF"/>
                <w:lang w:val="kk-KZ"/>
              </w:rPr>
              <w:t>VIII-XIII ғғ. қып</w:t>
            </w:r>
            <w:r w:rsidRPr="005C26A6">
              <w:rPr>
                <w:rFonts w:ascii="Times New Roman" w:hAnsi="Times New Roman" w:cs="Times New Roman"/>
                <w:sz w:val="24"/>
                <w:szCs w:val="24"/>
                <w:shd w:val="clear" w:color="auto" w:fill="FFFFFF"/>
                <w:lang w:val="kk-KZ"/>
              </w:rPr>
              <w:softHyphen/>
              <w:t>шақ, құман және қимақ тарихына қатысты араб деректері</w:t>
            </w:r>
            <w:r>
              <w:rPr>
                <w:rFonts w:ascii="Times New Roman" w:hAnsi="Times New Roman" w:cs="Times New Roman"/>
                <w:sz w:val="24"/>
                <w:szCs w:val="24"/>
                <w:shd w:val="clear" w:color="auto" w:fill="FFFFFF"/>
                <w:lang w:val="kk-KZ"/>
              </w:rPr>
              <w:t>не талдау. Конспект.</w:t>
            </w:r>
            <w:r w:rsidRPr="005C26A6">
              <w:rPr>
                <w:rStyle w:val="apple-converted-space"/>
                <w:rFonts w:ascii="Times New Roman" w:hAnsi="Times New Roman" w:cs="Times New Roman"/>
                <w:sz w:val="24"/>
                <w:szCs w:val="24"/>
                <w:shd w:val="clear" w:color="auto" w:fill="FFFFFF"/>
                <w:lang w:val="kk-KZ"/>
              </w:rPr>
              <w:t> </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5C26A6"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vAlign w:val="center"/>
            <w:hideMark/>
          </w:tcPr>
          <w:p w:rsidR="005C26A6" w:rsidRPr="008B6DBE" w:rsidRDefault="005C26A6"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5C26A6" w:rsidRPr="008B6DBE" w:rsidRDefault="005C26A6" w:rsidP="00B25F6E">
            <w:pPr>
              <w:spacing w:after="0" w:line="240" w:lineRule="auto"/>
              <w:rPr>
                <w:rFonts w:ascii="Times New Roman" w:hAnsi="Times New Roman" w:cs="Times New Roman"/>
                <w:sz w:val="24"/>
                <w:szCs w:val="24"/>
                <w:lang w:val="kk-KZ"/>
              </w:rPr>
            </w:pPr>
            <w:r w:rsidRPr="008B6DBE">
              <w:rPr>
                <w:rFonts w:ascii="Times New Roman" w:hAnsi="Times New Roman" w:cs="Times New Roman"/>
                <w:b/>
                <w:sz w:val="24"/>
                <w:szCs w:val="24"/>
                <w:lang w:val="kk-KZ"/>
              </w:rPr>
              <w:t>Барлығы</w:t>
            </w:r>
          </w:p>
        </w:tc>
        <w:tc>
          <w:tcPr>
            <w:tcW w:w="1090" w:type="dxa"/>
            <w:gridSpan w:val="3"/>
            <w:tcBorders>
              <w:top w:val="single" w:sz="4" w:space="0" w:color="auto"/>
              <w:left w:val="single" w:sz="4" w:space="0" w:color="auto"/>
              <w:bottom w:val="single" w:sz="4" w:space="0" w:color="auto"/>
              <w:right w:val="single" w:sz="4" w:space="0" w:color="auto"/>
            </w:tcBorders>
          </w:tcPr>
          <w:p w:rsidR="005C26A6" w:rsidRPr="008B6DBE" w:rsidRDefault="005C26A6" w:rsidP="00B25F6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5C26A6" w:rsidRPr="008B6DBE" w:rsidRDefault="005C26A6" w:rsidP="00B25F6E">
            <w:pPr>
              <w:spacing w:after="0" w:line="240" w:lineRule="auto"/>
              <w:jc w:val="center"/>
              <w:rPr>
                <w:rFonts w:ascii="Times New Roman" w:hAnsi="Times New Roman" w:cs="Times New Roman"/>
                <w:caps/>
                <w:sz w:val="24"/>
                <w:szCs w:val="24"/>
                <w:lang w:val="kk-KZ"/>
              </w:rPr>
            </w:pPr>
            <w:r w:rsidRPr="008B6DBE">
              <w:rPr>
                <w:rFonts w:ascii="Times New Roman" w:hAnsi="Times New Roman" w:cs="Times New Roman"/>
                <w:caps/>
                <w:sz w:val="24"/>
                <w:szCs w:val="24"/>
                <w:lang w:val="kk-KZ"/>
              </w:rPr>
              <w:t>100</w:t>
            </w:r>
          </w:p>
        </w:tc>
      </w:tr>
      <w:tr w:rsidR="005C26A6"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tcPr>
          <w:p w:rsidR="005C26A6" w:rsidRPr="008B6DBE" w:rsidRDefault="005C26A6" w:rsidP="008B6DBE">
            <w:pPr>
              <w:spacing w:after="0" w:line="240" w:lineRule="auto"/>
              <w:jc w:val="center"/>
              <w:rPr>
                <w:rFonts w:ascii="Times New Roman" w:hAnsi="Times New Roman" w:cs="Times New Roman"/>
                <w:b/>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rPr>
                <w:rFonts w:ascii="Times New Roman" w:hAnsi="Times New Roman" w:cs="Times New Roman"/>
                <w:b/>
                <w:sz w:val="24"/>
                <w:szCs w:val="24"/>
                <w:lang w:val="kk-KZ"/>
              </w:rPr>
            </w:pPr>
            <w:r w:rsidRPr="008B6DBE">
              <w:rPr>
                <w:rFonts w:ascii="Times New Roman" w:hAnsi="Times New Roman" w:cs="Times New Roman"/>
                <w:b/>
                <w:sz w:val="24"/>
                <w:szCs w:val="24"/>
                <w:lang w:val="kk-KZ"/>
              </w:rPr>
              <w:t xml:space="preserve">Емтихан </w:t>
            </w:r>
          </w:p>
        </w:tc>
        <w:tc>
          <w:tcPr>
            <w:tcW w:w="1090" w:type="dxa"/>
            <w:gridSpan w:val="3"/>
            <w:tcBorders>
              <w:top w:val="single" w:sz="4" w:space="0" w:color="auto"/>
              <w:left w:val="single" w:sz="4" w:space="0" w:color="auto"/>
              <w:bottom w:val="single" w:sz="4" w:space="0" w:color="auto"/>
              <w:right w:val="single" w:sz="4" w:space="0" w:color="auto"/>
            </w:tcBorders>
          </w:tcPr>
          <w:p w:rsidR="005C26A6" w:rsidRPr="008B6DBE" w:rsidRDefault="005C26A6" w:rsidP="008B6DBE">
            <w:pPr>
              <w:spacing w:after="0" w:line="240" w:lineRule="auto"/>
              <w:jc w:val="center"/>
              <w:rPr>
                <w:rFonts w:ascii="Times New Roman" w:hAnsi="Times New Roman" w:cs="Times New Roman"/>
                <w:b/>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jc w:val="center"/>
              <w:rPr>
                <w:rFonts w:ascii="Times New Roman" w:hAnsi="Times New Roman" w:cs="Times New Roman"/>
                <w:b/>
                <w:caps/>
                <w:sz w:val="24"/>
                <w:szCs w:val="24"/>
                <w:lang w:val="kk-KZ"/>
              </w:rPr>
            </w:pPr>
            <w:r w:rsidRPr="008B6DBE">
              <w:rPr>
                <w:rFonts w:ascii="Times New Roman" w:hAnsi="Times New Roman" w:cs="Times New Roman"/>
                <w:b/>
                <w:caps/>
                <w:sz w:val="24"/>
                <w:szCs w:val="24"/>
                <w:lang w:val="kk-KZ"/>
              </w:rPr>
              <w:t>100</w:t>
            </w:r>
          </w:p>
        </w:tc>
      </w:tr>
    </w:tbl>
    <w:p w:rsidR="003C57E1" w:rsidRDefault="003C57E1" w:rsidP="003C57E1">
      <w:pPr>
        <w:pStyle w:val="a7"/>
        <w:rPr>
          <w:b/>
          <w:lang w:val="kk-KZ"/>
        </w:rPr>
      </w:pPr>
    </w:p>
    <w:p w:rsidR="003C57E1" w:rsidRDefault="003C57E1" w:rsidP="003C57E1">
      <w:pPr>
        <w:keepNext/>
        <w:tabs>
          <w:tab w:val="center" w:pos="9639"/>
        </w:tabs>
        <w:autoSpaceDE w:val="0"/>
        <w:autoSpaceDN w:val="0"/>
        <w:ind w:firstLine="567"/>
        <w:jc w:val="center"/>
        <w:outlineLvl w:val="1"/>
        <w:rPr>
          <w:b/>
          <w:lang w:val="kk-KZ"/>
        </w:rPr>
      </w:pPr>
    </w:p>
    <w:p w:rsidR="00B04A32" w:rsidRDefault="00B04A32" w:rsidP="00B04A32">
      <w:pPr>
        <w:autoSpaceDE w:val="0"/>
        <w:autoSpaceDN w:val="0"/>
        <w:spacing w:after="0" w:line="240" w:lineRule="auto"/>
        <w:rPr>
          <w:rFonts w:ascii="Times New Roman" w:eastAsia="Calibri" w:hAnsi="Times New Roman" w:cs="Times New Roman"/>
          <w:b/>
          <w:lang w:val="kk-KZ"/>
        </w:rPr>
      </w:pP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r w:rsidRPr="00FB67E8">
        <w:rPr>
          <w:rFonts w:ascii="Times New Roman" w:eastAsia="Calibri" w:hAnsi="Times New Roman" w:cs="Times New Roman"/>
          <w:b/>
          <w:lang w:val="kk-KZ"/>
        </w:rPr>
        <w:t>Дәріс оқушы:                                                                                   М.Қ. Дауытбекова</w:t>
      </w: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r w:rsidRPr="00FB67E8">
        <w:rPr>
          <w:rFonts w:ascii="Times New Roman" w:eastAsia="Calibri" w:hAnsi="Times New Roman" w:cs="Times New Roman"/>
          <w:b/>
          <w:lang w:val="kk-KZ"/>
        </w:rPr>
        <w:t xml:space="preserve">Семинар жүргізуші:                                                                       М.Қ. Дауытбекова </w:t>
      </w: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p>
    <w:p w:rsidR="00B04A32" w:rsidRPr="00FB67E8" w:rsidRDefault="000A0472" w:rsidP="000A0472">
      <w:pPr>
        <w:autoSpaceDE w:val="0"/>
        <w:autoSpaceDN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Кафедра меңгерушісі:т.ғ.д., профессор</w:t>
      </w:r>
      <w:r w:rsidR="00B04A32" w:rsidRPr="00FB67E8">
        <w:rPr>
          <w:rFonts w:ascii="Times New Roman" w:eastAsia="Calibri" w:hAnsi="Times New Roman" w:cs="Times New Roman"/>
          <w:b/>
          <w:lang w:val="kk-KZ"/>
        </w:rPr>
        <w:t xml:space="preserve">                                        </w:t>
      </w:r>
      <w:r>
        <w:rPr>
          <w:rFonts w:ascii="Times New Roman" w:eastAsia="Calibri" w:hAnsi="Times New Roman" w:cs="Times New Roman"/>
          <w:b/>
          <w:lang w:val="kk-KZ"/>
        </w:rPr>
        <w:t>Б.Б. Карибаев</w:t>
      </w:r>
      <w:r w:rsidR="00B04A32" w:rsidRPr="00FB67E8">
        <w:rPr>
          <w:rFonts w:ascii="Times New Roman" w:eastAsia="Calibri" w:hAnsi="Times New Roman" w:cs="Times New Roman"/>
          <w:b/>
          <w:lang w:val="kk-KZ"/>
        </w:rPr>
        <w:t xml:space="preserve">   </w:t>
      </w: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r w:rsidRPr="00FB67E8">
        <w:rPr>
          <w:rFonts w:ascii="Times New Roman" w:eastAsia="Calibri" w:hAnsi="Times New Roman" w:cs="Times New Roman"/>
          <w:b/>
          <w:lang w:val="kk-KZ"/>
        </w:rPr>
        <w:t>Әдістемелік кеңес төрайымы                                                       Н.А. Тасилова</w:t>
      </w: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p>
    <w:p w:rsidR="00B04A32" w:rsidRPr="00C61640" w:rsidRDefault="00B04A32" w:rsidP="00B04A32">
      <w:pPr>
        <w:spacing w:after="0"/>
        <w:rPr>
          <w:rFonts w:ascii="Calibri" w:eastAsia="Calibri" w:hAnsi="Calibri" w:cs="Times New Roman"/>
          <w:b/>
          <w:lang w:val="kk-KZ"/>
        </w:rPr>
      </w:pPr>
    </w:p>
    <w:p w:rsidR="00B04A32" w:rsidRPr="00595147" w:rsidRDefault="00B04A32" w:rsidP="00B04A32">
      <w:pPr>
        <w:spacing w:after="0" w:line="240" w:lineRule="auto"/>
        <w:rPr>
          <w:rFonts w:ascii="Times New Roman" w:eastAsia="Calibri" w:hAnsi="Times New Roman" w:cs="Times New Roman"/>
          <w:sz w:val="24"/>
          <w:szCs w:val="24"/>
          <w:lang w:val="kk-KZ"/>
        </w:rPr>
      </w:pPr>
    </w:p>
    <w:p w:rsidR="00036050" w:rsidRDefault="00036050" w:rsidP="00036050">
      <w:pPr>
        <w:pStyle w:val="a9"/>
        <w:jc w:val="center"/>
        <w:rPr>
          <w:rFonts w:ascii="Times New Roman" w:hAnsi="Times New Roman"/>
          <w:sz w:val="24"/>
          <w:szCs w:val="24"/>
          <w:lang w:val="kk-KZ"/>
        </w:rPr>
      </w:pPr>
    </w:p>
    <w:p w:rsidR="00B04A32" w:rsidRDefault="00B04A32" w:rsidP="00036050">
      <w:pPr>
        <w:pStyle w:val="a9"/>
        <w:jc w:val="center"/>
        <w:rPr>
          <w:rFonts w:ascii="Times New Roman" w:hAnsi="Times New Roman"/>
          <w:sz w:val="24"/>
          <w:szCs w:val="24"/>
          <w:lang w:val="kk-KZ"/>
        </w:rPr>
      </w:pPr>
    </w:p>
    <w:p w:rsidR="00B04A32" w:rsidRDefault="00B04A32" w:rsidP="00036050">
      <w:pPr>
        <w:pStyle w:val="a9"/>
        <w:jc w:val="center"/>
        <w:rPr>
          <w:rFonts w:ascii="Times New Roman" w:hAnsi="Times New Roman"/>
          <w:sz w:val="24"/>
          <w:szCs w:val="24"/>
          <w:lang w:val="kk-KZ"/>
        </w:rPr>
      </w:pPr>
    </w:p>
    <w:p w:rsidR="00036050" w:rsidRDefault="00036050" w:rsidP="00036050">
      <w:pPr>
        <w:pStyle w:val="a9"/>
        <w:rPr>
          <w:rFonts w:ascii="Times New Roman" w:hAnsi="Times New Roman"/>
          <w:b/>
          <w:sz w:val="24"/>
          <w:szCs w:val="24"/>
          <w:lang w:val="kk-KZ"/>
        </w:rPr>
      </w:pPr>
    </w:p>
    <w:p w:rsidR="00036050" w:rsidRDefault="00036050" w:rsidP="00036050">
      <w:pPr>
        <w:pStyle w:val="a9"/>
        <w:rPr>
          <w:rFonts w:ascii="Times New Roman" w:hAnsi="Times New Roman"/>
          <w:b/>
          <w:sz w:val="24"/>
          <w:szCs w:val="24"/>
          <w:lang w:val="kk-KZ"/>
        </w:rPr>
      </w:pPr>
    </w:p>
    <w:p w:rsidR="00036050" w:rsidRDefault="00036050" w:rsidP="00036050">
      <w:pPr>
        <w:pStyle w:val="a9"/>
        <w:rPr>
          <w:rFonts w:ascii="Times New Roman" w:hAnsi="Times New Roman"/>
          <w:b/>
          <w:sz w:val="24"/>
          <w:szCs w:val="24"/>
          <w:lang w:val="kk-KZ"/>
        </w:rPr>
      </w:pPr>
    </w:p>
    <w:p w:rsidR="00D76F00" w:rsidRDefault="00D76F00" w:rsidP="00290E48">
      <w:pPr>
        <w:spacing w:after="0"/>
        <w:ind w:firstLine="708"/>
        <w:jc w:val="both"/>
        <w:rPr>
          <w:rFonts w:ascii="Times New Roman" w:hAnsi="Times New Roman" w:cs="Times New Roman"/>
          <w:b/>
          <w:sz w:val="28"/>
          <w:szCs w:val="28"/>
          <w:lang w:val="kk-KZ"/>
        </w:rPr>
      </w:pPr>
      <w:bookmarkStart w:id="0" w:name="_GoBack"/>
      <w:bookmarkEnd w:id="0"/>
      <w:r w:rsidRPr="00D76F00">
        <w:rPr>
          <w:rFonts w:ascii="Times New Roman" w:hAnsi="Times New Roman" w:cs="Times New Roman"/>
          <w:b/>
          <w:sz w:val="28"/>
          <w:szCs w:val="28"/>
          <w:lang w:val="kk-KZ"/>
        </w:rPr>
        <w:t xml:space="preserve">                                  </w:t>
      </w:r>
      <w:r w:rsidR="00AD49DF">
        <w:rPr>
          <w:rFonts w:ascii="Times New Roman" w:hAnsi="Times New Roman" w:cs="Times New Roman"/>
          <w:b/>
          <w:sz w:val="28"/>
          <w:szCs w:val="28"/>
          <w:lang w:val="kk-KZ"/>
        </w:rPr>
        <w:t xml:space="preserve">        </w:t>
      </w:r>
      <w:r w:rsidRPr="00D76F00">
        <w:rPr>
          <w:rFonts w:ascii="Times New Roman" w:hAnsi="Times New Roman" w:cs="Times New Roman"/>
          <w:b/>
          <w:sz w:val="28"/>
          <w:szCs w:val="28"/>
          <w:lang w:val="kk-KZ"/>
        </w:rPr>
        <w:t xml:space="preserve">   </w:t>
      </w:r>
    </w:p>
    <w:p w:rsidR="00EB7997" w:rsidRPr="00AD49DF" w:rsidRDefault="00EB7997" w:rsidP="00AD49DF">
      <w:pPr>
        <w:spacing w:after="0"/>
        <w:jc w:val="both"/>
        <w:rPr>
          <w:rFonts w:ascii="Times New Roman" w:hAnsi="Times New Roman" w:cs="Times New Roman"/>
          <w:sz w:val="28"/>
          <w:szCs w:val="28"/>
          <w:lang w:val="kk-KZ"/>
        </w:rPr>
      </w:pPr>
    </w:p>
    <w:sectPr w:rsidR="00EB7997" w:rsidRPr="00AD49DF" w:rsidSect="00AD49DF">
      <w:headerReference w:type="even" r:id="rId8"/>
      <w:headerReference w:type="default" r:id="rId9"/>
      <w:footerReference w:type="even" r:id="rId10"/>
      <w:footerReference w:type="default" r:id="rId11"/>
      <w:headerReference w:type="first" r:id="rId12"/>
      <w:footerReference w:type="first" r:id="rId13"/>
      <w:pgSz w:w="11906" w:h="16838"/>
      <w:pgMar w:top="1134" w:right="424"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B7" w:rsidRDefault="002E54B7" w:rsidP="00D76F00">
      <w:pPr>
        <w:spacing w:after="0" w:line="240" w:lineRule="auto"/>
      </w:pPr>
      <w:r>
        <w:separator/>
      </w:r>
    </w:p>
  </w:endnote>
  <w:endnote w:type="continuationSeparator" w:id="0">
    <w:p w:rsidR="002E54B7" w:rsidRDefault="002E54B7" w:rsidP="00D7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F" w:rsidRDefault="00AD49D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442785"/>
      <w:docPartObj>
        <w:docPartGallery w:val="Page Numbers (Bottom of Page)"/>
        <w:docPartUnique/>
      </w:docPartObj>
    </w:sdtPr>
    <w:sdtContent>
      <w:p w:rsidR="00AD49DF" w:rsidRDefault="007325A2">
        <w:pPr>
          <w:pStyle w:val="a5"/>
          <w:jc w:val="right"/>
        </w:pPr>
        <w:r>
          <w:fldChar w:fldCharType="begin"/>
        </w:r>
        <w:r w:rsidR="00AD49DF">
          <w:instrText>PAGE   \* MERGEFORMAT</w:instrText>
        </w:r>
        <w:r>
          <w:fldChar w:fldCharType="separate"/>
        </w:r>
        <w:r w:rsidR="00734094">
          <w:rPr>
            <w:noProof/>
          </w:rPr>
          <w:t>5</w:t>
        </w:r>
        <w:r>
          <w:fldChar w:fldCharType="end"/>
        </w:r>
      </w:p>
    </w:sdtContent>
  </w:sdt>
  <w:p w:rsidR="00AD49DF" w:rsidRDefault="00AD49D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F" w:rsidRDefault="00AD49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B7" w:rsidRDefault="002E54B7" w:rsidP="00D76F00">
      <w:pPr>
        <w:spacing w:after="0" w:line="240" w:lineRule="auto"/>
      </w:pPr>
      <w:r>
        <w:separator/>
      </w:r>
    </w:p>
  </w:footnote>
  <w:footnote w:type="continuationSeparator" w:id="0">
    <w:p w:rsidR="002E54B7" w:rsidRDefault="002E54B7" w:rsidP="00D76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F" w:rsidRDefault="00AD49D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F" w:rsidRDefault="00AD49D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F" w:rsidRDefault="00AD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3CB6"/>
    <w:multiLevelType w:val="hybridMultilevel"/>
    <w:tmpl w:val="DD28EB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E1E6D76"/>
    <w:multiLevelType w:val="hybridMultilevel"/>
    <w:tmpl w:val="E8C8EECA"/>
    <w:lvl w:ilvl="0" w:tplc="E2C0A224">
      <w:start w:val="1"/>
      <w:numFmt w:val="bullet"/>
      <w:lvlText w:val="-"/>
      <w:lvlJc w:val="left"/>
      <w:pPr>
        <w:ind w:left="720" w:hanging="360"/>
      </w:pPr>
      <w:rPr>
        <w:rFonts w:ascii="Times New Roman" w:eastAsia="Times New Roman" w:hAnsi="Times New Roman" w:cs="Times New Roman"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E52B5B"/>
    <w:rsid w:val="00036050"/>
    <w:rsid w:val="0007381C"/>
    <w:rsid w:val="000A0472"/>
    <w:rsid w:val="000A59D6"/>
    <w:rsid w:val="001E1940"/>
    <w:rsid w:val="00290E48"/>
    <w:rsid w:val="002E54B7"/>
    <w:rsid w:val="003C57E1"/>
    <w:rsid w:val="005445CB"/>
    <w:rsid w:val="00554EFF"/>
    <w:rsid w:val="005C26A6"/>
    <w:rsid w:val="006A51B2"/>
    <w:rsid w:val="006C71D6"/>
    <w:rsid w:val="00713F2D"/>
    <w:rsid w:val="007325A2"/>
    <w:rsid w:val="00734094"/>
    <w:rsid w:val="00806238"/>
    <w:rsid w:val="008B6DBE"/>
    <w:rsid w:val="008E0545"/>
    <w:rsid w:val="00946378"/>
    <w:rsid w:val="009E3060"/>
    <w:rsid w:val="00AD49DF"/>
    <w:rsid w:val="00B04A32"/>
    <w:rsid w:val="00D76F00"/>
    <w:rsid w:val="00E52B5B"/>
    <w:rsid w:val="00E53410"/>
    <w:rsid w:val="00EB7997"/>
    <w:rsid w:val="00F214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940"/>
  </w:style>
  <w:style w:type="paragraph" w:styleId="1">
    <w:name w:val="heading 1"/>
    <w:basedOn w:val="a"/>
    <w:next w:val="a"/>
    <w:link w:val="11"/>
    <w:qFormat/>
    <w:rsid w:val="00036050"/>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6F00"/>
  </w:style>
  <w:style w:type="paragraph" w:styleId="a5">
    <w:name w:val="footer"/>
    <w:basedOn w:val="a"/>
    <w:link w:val="a6"/>
    <w:uiPriority w:val="99"/>
    <w:unhideWhenUsed/>
    <w:rsid w:val="00D76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6F00"/>
  </w:style>
  <w:style w:type="character" w:customStyle="1" w:styleId="10">
    <w:name w:val="Заголовок 1 Знак"/>
    <w:basedOn w:val="a0"/>
    <w:uiPriority w:val="9"/>
    <w:rsid w:val="00036050"/>
    <w:rPr>
      <w:rFonts w:asciiTheme="majorHAnsi" w:eastAsiaTheme="majorEastAsia" w:hAnsiTheme="majorHAnsi" w:cstheme="majorBidi"/>
      <w:b/>
      <w:bCs/>
      <w:color w:val="365F91" w:themeColor="accent1" w:themeShade="BF"/>
      <w:sz w:val="28"/>
      <w:szCs w:val="28"/>
    </w:rPr>
  </w:style>
  <w:style w:type="paragraph" w:styleId="a7">
    <w:name w:val="Body Text Indent"/>
    <w:basedOn w:val="a"/>
    <w:link w:val="12"/>
    <w:semiHidden/>
    <w:rsid w:val="00036050"/>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с отступом Знак"/>
    <w:basedOn w:val="a0"/>
    <w:uiPriority w:val="99"/>
    <w:semiHidden/>
    <w:rsid w:val="00036050"/>
  </w:style>
  <w:style w:type="paragraph" w:styleId="2">
    <w:name w:val="Body Text 2"/>
    <w:basedOn w:val="a"/>
    <w:link w:val="21"/>
    <w:rsid w:val="00036050"/>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uiPriority w:val="99"/>
    <w:semiHidden/>
    <w:rsid w:val="00036050"/>
  </w:style>
  <w:style w:type="paragraph" w:styleId="a9">
    <w:name w:val="No Spacing"/>
    <w:uiPriority w:val="1"/>
    <w:qFormat/>
    <w:rsid w:val="00036050"/>
    <w:pPr>
      <w:spacing w:after="0" w:line="240" w:lineRule="auto"/>
    </w:pPr>
    <w:rPr>
      <w:rFonts w:ascii="Calibri" w:eastAsia="Times New Roman" w:hAnsi="Calibri" w:cs="Times New Roman"/>
      <w:lang w:eastAsia="ru-RU"/>
    </w:rPr>
  </w:style>
  <w:style w:type="character" w:customStyle="1" w:styleId="11">
    <w:name w:val="Заголовок 1 Знак1"/>
    <w:link w:val="1"/>
    <w:locked/>
    <w:rsid w:val="00036050"/>
    <w:rPr>
      <w:rFonts w:ascii="Cambria" w:eastAsia="Times New Roman" w:hAnsi="Cambria" w:cs="Times New Roman"/>
      <w:b/>
      <w:bCs/>
      <w:kern w:val="32"/>
      <w:sz w:val="32"/>
      <w:szCs w:val="32"/>
    </w:rPr>
  </w:style>
  <w:style w:type="character" w:customStyle="1" w:styleId="21">
    <w:name w:val="Основной текст 2 Знак1"/>
    <w:link w:val="2"/>
    <w:locked/>
    <w:rsid w:val="00036050"/>
    <w:rPr>
      <w:rFonts w:ascii="Times New Roman" w:eastAsia="Times New Roman" w:hAnsi="Times New Roman" w:cs="Times New Roman"/>
      <w:sz w:val="24"/>
      <w:szCs w:val="24"/>
    </w:rPr>
  </w:style>
  <w:style w:type="character" w:customStyle="1" w:styleId="12">
    <w:name w:val="Основной текст с отступом Знак1"/>
    <w:link w:val="a7"/>
    <w:semiHidden/>
    <w:locked/>
    <w:rsid w:val="00036050"/>
    <w:rPr>
      <w:rFonts w:ascii="Times New Roman" w:eastAsia="Times New Roman" w:hAnsi="Times New Roman" w:cs="Times New Roman"/>
      <w:sz w:val="24"/>
      <w:szCs w:val="24"/>
    </w:rPr>
  </w:style>
  <w:style w:type="paragraph" w:styleId="aa">
    <w:name w:val="Body Text"/>
    <w:basedOn w:val="a"/>
    <w:link w:val="ab"/>
    <w:semiHidden/>
    <w:rsid w:val="00B04A32"/>
    <w:pPr>
      <w:spacing w:after="120"/>
    </w:pPr>
    <w:rPr>
      <w:rFonts w:ascii="Calibri" w:eastAsia="Times New Roman" w:hAnsi="Calibri" w:cs="Times New Roman"/>
      <w:lang w:eastAsia="ru-RU"/>
    </w:rPr>
  </w:style>
  <w:style w:type="character" w:customStyle="1" w:styleId="ab">
    <w:name w:val="Основной текст Знак"/>
    <w:basedOn w:val="a0"/>
    <w:link w:val="aa"/>
    <w:semiHidden/>
    <w:rsid w:val="00B04A32"/>
    <w:rPr>
      <w:rFonts w:ascii="Calibri" w:eastAsia="Times New Roman" w:hAnsi="Calibri" w:cs="Times New Roman"/>
      <w:lang w:eastAsia="ru-RU"/>
    </w:rPr>
  </w:style>
  <w:style w:type="paragraph" w:customStyle="1" w:styleId="13">
    <w:name w:val="Обычный1"/>
    <w:rsid w:val="00B04A32"/>
    <w:pPr>
      <w:spacing w:after="0" w:line="240" w:lineRule="auto"/>
    </w:pPr>
    <w:rPr>
      <w:rFonts w:ascii="Times New Roman" w:eastAsia="Times New Roman" w:hAnsi="Times New Roman" w:cs="Times New Roman"/>
      <w:sz w:val="24"/>
      <w:szCs w:val="20"/>
      <w:lang w:eastAsia="ru-RU"/>
    </w:rPr>
  </w:style>
  <w:style w:type="paragraph" w:styleId="ac">
    <w:name w:val="List Paragraph"/>
    <w:basedOn w:val="a"/>
    <w:uiPriority w:val="34"/>
    <w:qFormat/>
    <w:rsid w:val="00B04A32"/>
    <w:pPr>
      <w:ind w:left="720"/>
      <w:contextualSpacing/>
    </w:pPr>
    <w:rPr>
      <w:rFonts w:ascii="Calibri" w:eastAsia="Times New Roman" w:hAnsi="Calibri" w:cs="Times New Roman"/>
      <w:lang w:eastAsia="ru-RU"/>
    </w:rPr>
  </w:style>
  <w:style w:type="paragraph" w:customStyle="1" w:styleId="14">
    <w:name w:val="Абзац списка1"/>
    <w:basedOn w:val="a"/>
    <w:rsid w:val="00B04A32"/>
    <w:pPr>
      <w:ind w:left="720"/>
      <w:contextualSpacing/>
    </w:pPr>
    <w:rPr>
      <w:rFonts w:ascii="Calibri" w:eastAsia="Times New Roman" w:hAnsi="Calibri" w:cs="Times New Roman"/>
    </w:rPr>
  </w:style>
  <w:style w:type="character" w:customStyle="1" w:styleId="shorttext">
    <w:name w:val="short_text"/>
    <w:basedOn w:val="a0"/>
    <w:rsid w:val="00B04A32"/>
    <w:rPr>
      <w:rFonts w:ascii="Times New Roman" w:hAnsi="Times New Roman" w:cs="Times New Roman" w:hint="default"/>
    </w:rPr>
  </w:style>
  <w:style w:type="character" w:customStyle="1" w:styleId="apple-converted-space">
    <w:name w:val="apple-converted-space"/>
    <w:basedOn w:val="a0"/>
    <w:rsid w:val="005C26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036050"/>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6F00"/>
  </w:style>
  <w:style w:type="paragraph" w:styleId="a5">
    <w:name w:val="footer"/>
    <w:basedOn w:val="a"/>
    <w:link w:val="a6"/>
    <w:uiPriority w:val="99"/>
    <w:unhideWhenUsed/>
    <w:rsid w:val="00D76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6F00"/>
  </w:style>
  <w:style w:type="character" w:customStyle="1" w:styleId="10">
    <w:name w:val="Заголовок 1 Знак"/>
    <w:basedOn w:val="a0"/>
    <w:uiPriority w:val="9"/>
    <w:rsid w:val="00036050"/>
    <w:rPr>
      <w:rFonts w:asciiTheme="majorHAnsi" w:eastAsiaTheme="majorEastAsia" w:hAnsiTheme="majorHAnsi" w:cstheme="majorBidi"/>
      <w:b/>
      <w:bCs/>
      <w:color w:val="365F91" w:themeColor="accent1" w:themeShade="BF"/>
      <w:sz w:val="28"/>
      <w:szCs w:val="28"/>
    </w:rPr>
  </w:style>
  <w:style w:type="paragraph" w:styleId="a7">
    <w:name w:val="Body Text Indent"/>
    <w:basedOn w:val="a"/>
    <w:link w:val="12"/>
    <w:semiHidden/>
    <w:rsid w:val="00036050"/>
    <w:pPr>
      <w:autoSpaceDE w:val="0"/>
      <w:autoSpaceDN w:val="0"/>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0"/>
    <w:uiPriority w:val="99"/>
    <w:semiHidden/>
    <w:rsid w:val="00036050"/>
  </w:style>
  <w:style w:type="paragraph" w:styleId="2">
    <w:name w:val="Body Text 2"/>
    <w:basedOn w:val="a"/>
    <w:link w:val="21"/>
    <w:rsid w:val="0003605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uiPriority w:val="99"/>
    <w:semiHidden/>
    <w:rsid w:val="00036050"/>
  </w:style>
  <w:style w:type="paragraph" w:styleId="a9">
    <w:name w:val="No Spacing"/>
    <w:uiPriority w:val="1"/>
    <w:qFormat/>
    <w:rsid w:val="00036050"/>
    <w:pPr>
      <w:spacing w:after="0" w:line="240" w:lineRule="auto"/>
    </w:pPr>
    <w:rPr>
      <w:rFonts w:ascii="Calibri" w:eastAsia="Times New Roman" w:hAnsi="Calibri" w:cs="Times New Roman"/>
      <w:lang w:eastAsia="ru-RU"/>
    </w:rPr>
  </w:style>
  <w:style w:type="character" w:customStyle="1" w:styleId="11">
    <w:name w:val="Заголовок 1 Знак1"/>
    <w:link w:val="1"/>
    <w:locked/>
    <w:rsid w:val="00036050"/>
    <w:rPr>
      <w:rFonts w:ascii="Cambria" w:eastAsia="Times New Roman" w:hAnsi="Cambria" w:cs="Times New Roman"/>
      <w:b/>
      <w:bCs/>
      <w:kern w:val="32"/>
      <w:sz w:val="32"/>
      <w:szCs w:val="32"/>
      <w:lang w:val="x-none" w:eastAsia="x-none"/>
    </w:rPr>
  </w:style>
  <w:style w:type="character" w:customStyle="1" w:styleId="21">
    <w:name w:val="Основной текст 2 Знак1"/>
    <w:link w:val="2"/>
    <w:locked/>
    <w:rsid w:val="00036050"/>
    <w:rPr>
      <w:rFonts w:ascii="Times New Roman" w:eastAsia="Times New Roman" w:hAnsi="Times New Roman" w:cs="Times New Roman"/>
      <w:sz w:val="24"/>
      <w:szCs w:val="24"/>
      <w:lang w:val="x-none" w:eastAsia="x-none"/>
    </w:rPr>
  </w:style>
  <w:style w:type="character" w:customStyle="1" w:styleId="12">
    <w:name w:val="Основной текст с отступом Знак1"/>
    <w:link w:val="a7"/>
    <w:semiHidden/>
    <w:locked/>
    <w:rsid w:val="00036050"/>
    <w:rPr>
      <w:rFonts w:ascii="Times New Roman" w:eastAsia="Times New Roman" w:hAnsi="Times New Roman" w:cs="Times New Roman"/>
      <w:sz w:val="24"/>
      <w:szCs w:val="24"/>
      <w:lang w:val="x-none" w:eastAsia="x-none"/>
    </w:rPr>
  </w:style>
</w:styles>
</file>

<file path=word/webSettings.xml><?xml version="1.0" encoding="utf-8"?>
<w:webSettings xmlns:r="http://schemas.openxmlformats.org/officeDocument/2006/relationships" xmlns:w="http://schemas.openxmlformats.org/wordprocessingml/2006/main">
  <w:divs>
    <w:div w:id="20194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2D63-0E2D-4678-83EA-3D05B1DB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1832</Words>
  <Characters>10445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2017-02-09T08:44:00Z</dcterms:created>
  <dcterms:modified xsi:type="dcterms:W3CDTF">2017-02-10T19:31:00Z</dcterms:modified>
</cp:coreProperties>
</file>